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FC" w:rsidRDefault="00190E08" w:rsidP="000E73FC">
      <w:pPr>
        <w:spacing w:line="0" w:lineRule="atLeast"/>
        <w:ind w:right="40"/>
        <w:jc w:val="center"/>
        <w:rPr>
          <w:rFonts w:ascii="Times New Roman" w:eastAsia="Times New Roman" w:hAnsi="Times New Roman"/>
          <w:b/>
          <w:sz w:val="32"/>
        </w:rPr>
      </w:pPr>
      <w:bookmarkStart w:id="0" w:name="page1"/>
      <w:bookmarkEnd w:id="0"/>
      <w:r w:rsidRPr="00190E08">
        <w:rPr>
          <w:rFonts w:ascii="Times New Roman" w:eastAsia="Times New Roman" w:hAnsi="Times New Roman"/>
          <w:noProof/>
          <w:sz w:val="24"/>
        </w:rPr>
        <w:pict>
          <v:rect id="Dikdörtgen 17" o:spid="_x0000_s1026" style="position:absolute;left:0;text-align:left;margin-left:7.85pt;margin-top:-13.8pt;width:438.5pt;height:76.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" fillcolor="#a6a6a6" strokecolor="white">
            <v:shadow on="t" color="#fabf8f [1945]" opacity=".5" offset="6pt,6pt"/>
          </v:rect>
        </w:pict>
      </w:r>
      <w:r w:rsidR="00C4298E">
        <w:rPr>
          <w:rFonts w:ascii="Times New Roman" w:eastAsia="Times New Roman" w:hAnsi="Times New Roman"/>
          <w:b/>
          <w:sz w:val="32"/>
        </w:rPr>
        <w:t>KARŞIYAKA</w:t>
      </w:r>
      <w:r w:rsidR="000E73FC">
        <w:rPr>
          <w:rFonts w:ascii="Times New Roman" w:eastAsia="Times New Roman" w:hAnsi="Times New Roman"/>
          <w:b/>
          <w:sz w:val="32"/>
        </w:rPr>
        <w:t xml:space="preserve"> İLÇE MİLLİ EĞİTİM MÜDÜRLÜĞÜNE BAĞLI OKUL ve KURUMLARIMIZIN İŞ SAĞLIĞI VE GÜVENLİĞİ ÇALIŞMALARI İÇİN HAZIRLANMIŞ</w:t>
      </w:r>
      <w:r w:rsidR="00121A76">
        <w:rPr>
          <w:rFonts w:ascii="Times New Roman" w:eastAsia="Times New Roman" w:hAnsi="Times New Roman"/>
          <w:b/>
          <w:sz w:val="32"/>
        </w:rPr>
        <w:t xml:space="preserve"> ÖRNEK</w:t>
      </w:r>
      <w:r w:rsidR="000E73FC">
        <w:rPr>
          <w:rFonts w:ascii="Times New Roman" w:eastAsia="Times New Roman" w:hAnsi="Times New Roman"/>
          <w:b/>
          <w:sz w:val="32"/>
        </w:rPr>
        <w:t xml:space="preserve"> KILAVUZ</w:t>
      </w: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190E08" w:rsidP="000E73FC">
      <w:pPr>
        <w:spacing w:line="307" w:lineRule="exact"/>
        <w:rPr>
          <w:rFonts w:ascii="Times New Roman" w:eastAsia="Times New Roman" w:hAnsi="Times New Roman"/>
          <w:sz w:val="24"/>
        </w:rPr>
      </w:pPr>
      <w:r>
        <w:rPr>
          <w:rFonts w:ascii="Times New Roman" w:eastAsia="Times New Roman" w:hAnsi="Times New Roman"/>
          <w:noProof/>
          <w:sz w:val="24"/>
        </w:rPr>
        <w:pict>
          <v:rect id="Dikdörtgen 16" o:spid="_x0000_s1041" style="position:absolute;margin-left:22.1pt;margin-top:11.85pt;width:438.5pt;height: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" fillcolor="#a6a6a6" strokecolor="white"/>
        </w:pict>
      </w:r>
    </w:p>
    <w:p w:rsidR="000E73FC" w:rsidRDefault="000E73FC" w:rsidP="000E73FC">
      <w:pPr>
        <w:numPr>
          <w:ilvl w:val="1"/>
          <w:numId w:val="1"/>
        </w:numPr>
        <w:tabs>
          <w:tab w:val="left" w:pos="3800"/>
        </w:tabs>
        <w:spacing w:line="0" w:lineRule="atLeast"/>
        <w:ind w:left="3800" w:hanging="354"/>
        <w:rPr>
          <w:rFonts w:ascii="Times New Roman" w:eastAsia="Times New Roman" w:hAnsi="Times New Roman"/>
          <w:b/>
          <w:sz w:val="24"/>
        </w:rPr>
      </w:pPr>
      <w:r>
        <w:rPr>
          <w:rFonts w:ascii="Times New Roman" w:eastAsia="Times New Roman" w:hAnsi="Times New Roman"/>
          <w:b/>
          <w:sz w:val="24"/>
        </w:rPr>
        <w:t>GENEL KONULAR</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305" w:lineRule="exact"/>
        <w:rPr>
          <w:rFonts w:ascii="Times New Roman" w:eastAsia="Times New Roman" w:hAnsi="Times New Roman"/>
          <w:b/>
          <w:sz w:val="24"/>
        </w:rPr>
      </w:pP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Binada tadilat yapılmışsa Bayındırlık veya Belediye Fen İşleri Dairesine keşif yaptırılarak, tadilatın projeye uygun yapıldığına dair onaylı tadilat projesi alınması</w:t>
      </w:r>
    </w:p>
    <w:p w:rsidR="000E73FC" w:rsidRDefault="000E73FC" w:rsidP="000E73FC">
      <w:pPr>
        <w:numPr>
          <w:ilvl w:val="0"/>
          <w:numId w:val="2"/>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Sigortasız işçi çalıştırılmaması.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Çocuk İşçi çalıştırılmaması.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Yetkisi olmayan kişilere iş yaptırılmaması.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Mesleki Yeterlilik Kurumu tarafından standardı yayımlanan ve Çalışma ve Sosyal Güvenlik Bakanlığınca çıkarılacak tebliğlerde belirtilen mesleklerde çalıştırılacak</w:t>
      </w:r>
    </w:p>
    <w:p w:rsidR="000E73FC" w:rsidRDefault="000E73FC" w:rsidP="000E73FC">
      <w:pPr>
        <w:spacing w:line="20" w:lineRule="exact"/>
        <w:rPr>
          <w:rFonts w:ascii="Times New Roman" w:eastAsia="Times New Roman" w:hAnsi="Times New Roman"/>
          <w:sz w:val="24"/>
        </w:rPr>
      </w:pPr>
    </w:p>
    <w:p w:rsidR="000E73FC" w:rsidRDefault="000E73FC" w:rsidP="000E73FC">
      <w:pPr>
        <w:spacing w:line="0" w:lineRule="atLeast"/>
        <w:ind w:left="700"/>
        <w:rPr>
          <w:rFonts w:ascii="Times New Roman" w:eastAsia="Times New Roman" w:hAnsi="Times New Roman"/>
          <w:sz w:val="24"/>
        </w:rPr>
      </w:pPr>
      <w:r>
        <w:rPr>
          <w:rFonts w:ascii="Times New Roman" w:eastAsia="Times New Roman" w:hAnsi="Times New Roman"/>
          <w:sz w:val="24"/>
        </w:rPr>
        <w:t>çalışandan “Mesleki Yeterlilik Belgesi” aranması. Mesleki Yeterlilik Belgesi olmayanlara belirtilen mesleklerde herhangi bir iş verilmemesi.</w:t>
      </w:r>
    </w:p>
    <w:p w:rsidR="000E73FC" w:rsidRDefault="000E73FC" w:rsidP="000E73FC">
      <w:pPr>
        <w:numPr>
          <w:ilvl w:val="0"/>
          <w:numId w:val="3"/>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Bütün çalışanların “Temel İş Sağlığı ve Güvenliği” konusundaki eğitimler takip edilmeli, eğitim almayan personel ivedilikle eğitime alınması, “Az Tehlikeli” işyerleri için 3 yılda bir, “Tehlikeli” işyerleri için 2 yılda bir eğitim yenilenmesi, MEBBİS ten takibinin yapılması. Eğitim almayanların bildirilmesi.</w:t>
      </w:r>
    </w:p>
    <w:p w:rsidR="000E73FC" w:rsidRDefault="000E73FC" w:rsidP="000E73FC">
      <w:pPr>
        <w:numPr>
          <w:ilvl w:val="0"/>
          <w:numId w:val="3"/>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Çalışanların İşe Giriş, Periyodik Sağlık Kontrollerini yaptırılması.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 xml:space="preserve">50 den fazla çalışanı olan Kurum/Okullarda “İş Sağlığı ve Güvenliği Kurulunun oluşturulması, İş Sağlığı ve Güvenliği Kurulları Hakkında Yönetmelik hususlarında kurul toplantılarının yapılması, çalışmalara başlanması. Çalışan sayısı 50’nin altında ise </w:t>
      </w:r>
      <w:proofErr w:type="spellStart"/>
      <w:r>
        <w:rPr>
          <w:rFonts w:ascii="Times New Roman" w:eastAsia="Times New Roman" w:hAnsi="Times New Roman"/>
          <w:sz w:val="24"/>
        </w:rPr>
        <w:t>isg</w:t>
      </w:r>
      <w:proofErr w:type="spellEnd"/>
      <w:r>
        <w:rPr>
          <w:rFonts w:ascii="Times New Roman" w:eastAsia="Times New Roman" w:hAnsi="Times New Roman"/>
          <w:sz w:val="24"/>
        </w:rPr>
        <w:t xml:space="preserve"> ekibinin oluşturulması.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Risk Değerlendirme Raporunun çıkarılıp ekip tarafından imzalanıp, paraflanması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 xml:space="preserve">Acil durum Ekiplerinin oluşturulması ve yanın söndürme ekiplerine gerekli eğitimlerin aldırılması. Yangın söndürme ekibinde </w:t>
      </w:r>
      <w:proofErr w:type="spellStart"/>
      <w:r>
        <w:rPr>
          <w:rFonts w:ascii="Times New Roman" w:eastAsia="Times New Roman" w:hAnsi="Times New Roman"/>
          <w:sz w:val="24"/>
        </w:rPr>
        <w:t>olupta</w:t>
      </w:r>
      <w:proofErr w:type="spellEnd"/>
      <w:r>
        <w:rPr>
          <w:rFonts w:ascii="Times New Roman" w:eastAsia="Times New Roman" w:hAnsi="Times New Roman"/>
          <w:sz w:val="24"/>
        </w:rPr>
        <w:t xml:space="preserve"> eğitimi olmayan çalışanların ekipten çıkarılıp yerine yangın eğitimi olan çalışanın alınması. </w:t>
      </w:r>
    </w:p>
    <w:p w:rsidR="000E73FC" w:rsidRPr="00DA1E98" w:rsidRDefault="000E73FC" w:rsidP="000E73FC">
      <w:pPr>
        <w:numPr>
          <w:ilvl w:val="0"/>
          <w:numId w:val="3"/>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 xml:space="preserve">Yıllık acil durum tatbikatların yapılması, fotoğraflanıp, dosyalanması. </w:t>
      </w:r>
      <w:proofErr w:type="spellStart"/>
      <w:r>
        <w:rPr>
          <w:rFonts w:ascii="Times New Roman" w:eastAsia="Times New Roman" w:hAnsi="Times New Roman"/>
          <w:sz w:val="24"/>
        </w:rPr>
        <w:t>Mebbis</w:t>
      </w:r>
      <w:proofErr w:type="spellEnd"/>
      <w:r w:rsidR="00C4298E">
        <w:rPr>
          <w:rFonts w:ascii="Times New Roman" w:eastAsia="Times New Roman" w:hAnsi="Times New Roman"/>
          <w:sz w:val="24"/>
        </w:rPr>
        <w:t xml:space="preserve"> </w:t>
      </w:r>
      <w:proofErr w:type="spellStart"/>
      <w:r>
        <w:rPr>
          <w:rFonts w:ascii="Times New Roman" w:eastAsia="Times New Roman" w:hAnsi="Times New Roman"/>
          <w:sz w:val="24"/>
        </w:rPr>
        <w:t>isgb</w:t>
      </w:r>
      <w:proofErr w:type="spellEnd"/>
      <w:r w:rsidR="00C4298E">
        <w:rPr>
          <w:rFonts w:ascii="Times New Roman" w:eastAsia="Times New Roman" w:hAnsi="Times New Roman"/>
          <w:sz w:val="24"/>
        </w:rPr>
        <w:t xml:space="preserve"> </w:t>
      </w:r>
      <w:r>
        <w:rPr>
          <w:rFonts w:ascii="Times New Roman" w:eastAsia="Times New Roman" w:hAnsi="Times New Roman"/>
          <w:sz w:val="24"/>
        </w:rPr>
        <w:t>modülü içindeki acil durum veri girişleri kısmana raporların girilmesi.</w:t>
      </w:r>
    </w:p>
    <w:p w:rsidR="000E73FC" w:rsidRDefault="000E73FC" w:rsidP="000E73FC">
      <w:pPr>
        <w:numPr>
          <w:ilvl w:val="0"/>
          <w:numId w:val="3"/>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“Ramak Kala Olayları” ve “İş Kazası” dosyalarının oluşturulması.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İş Kazası olduğunda (Özellikle iş kur kapsamında çalışanlar, hizmet alımından çalışanlar ve meslek liselerinde 9.sınıf dışında kalan öğrenciler için) “Kazadan sonraki 3 iş günü içinde “Kaza Bildiriminin” yapılması. (</w:t>
      </w:r>
      <w:hyperlink r:id="rId5" w:history="1">
        <w:r w:rsidRPr="00B92BF0">
          <w:rPr>
            <w:rStyle w:val="Kpr"/>
            <w:rFonts w:ascii="Times New Roman" w:eastAsia="Times New Roman" w:hAnsi="Times New Roman"/>
            <w:sz w:val="24"/>
          </w:rPr>
          <w:t>https://uyg.sgk.gov.tr/IsvBildirimFormu/welcome.do</w:t>
        </w:r>
      </w:hyperlink>
      <w:r>
        <w:rPr>
          <w:rFonts w:ascii="Times New Roman" w:eastAsia="Times New Roman" w:hAnsi="Times New Roman"/>
          <w:sz w:val="24"/>
        </w:rPr>
        <w:t xml:space="preserve">). </w:t>
      </w:r>
      <w:proofErr w:type="spellStart"/>
      <w:r>
        <w:rPr>
          <w:rFonts w:ascii="Times New Roman" w:eastAsia="Times New Roman" w:hAnsi="Times New Roman"/>
          <w:sz w:val="24"/>
        </w:rPr>
        <w:t>SGK’ya</w:t>
      </w:r>
      <w:proofErr w:type="spellEnd"/>
      <w:r>
        <w:rPr>
          <w:rFonts w:ascii="Times New Roman" w:eastAsia="Times New Roman" w:hAnsi="Times New Roman"/>
          <w:sz w:val="24"/>
        </w:rPr>
        <w:t xml:space="preserve"> kaza bildirimi sonrası bakanlığımızın yayınlamış olduğu matbu iş kazası bildirim formu ile ilçe iş güvenliği bürosuna bildirim yapılması.</w:t>
      </w:r>
    </w:p>
    <w:p w:rsidR="000E73FC" w:rsidRDefault="000E73FC" w:rsidP="000E73FC">
      <w:pPr>
        <w:numPr>
          <w:ilvl w:val="0"/>
          <w:numId w:val="3"/>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 xml:space="preserve"> “Ramak Kala” olayları ile ilgili belge ve bilgilerin dosyalanması. </w:t>
      </w:r>
      <w:proofErr w:type="gramStart"/>
      <w:r w:rsidR="00C4298E">
        <w:rPr>
          <w:rFonts w:ascii="Times New Roman" w:eastAsia="Times New Roman" w:hAnsi="Times New Roman"/>
          <w:sz w:val="24"/>
        </w:rPr>
        <w:t>Karşıyaka</w:t>
      </w:r>
      <w:r>
        <w:rPr>
          <w:rFonts w:ascii="Times New Roman" w:eastAsia="Times New Roman" w:hAnsi="Times New Roman"/>
          <w:sz w:val="24"/>
        </w:rPr>
        <w:t xml:space="preserve">  İlçe</w:t>
      </w:r>
      <w:proofErr w:type="gramEnd"/>
      <w:r>
        <w:rPr>
          <w:rFonts w:ascii="Times New Roman" w:eastAsia="Times New Roman" w:hAnsi="Times New Roman"/>
          <w:sz w:val="24"/>
        </w:rPr>
        <w:t xml:space="preserve"> Milli Eğitim Müdürlüğü İş Güvenliği Bürosuna yazıyla bilgi verilmesi.</w:t>
      </w: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258" w:lineRule="exact"/>
        <w:rPr>
          <w:rFonts w:ascii="Times New Roman" w:eastAsia="Times New Roman" w:hAnsi="Times New Roman"/>
          <w:sz w:val="24"/>
        </w:rPr>
      </w:pPr>
    </w:p>
    <w:p w:rsidR="000E73FC" w:rsidRDefault="000E73FC" w:rsidP="000E73FC">
      <w:pPr>
        <w:spacing w:line="0" w:lineRule="atLeast"/>
        <w:ind w:right="40"/>
        <w:jc w:val="center"/>
        <w:rPr>
          <w:sz w:val="22"/>
        </w:rPr>
      </w:pPr>
    </w:p>
    <w:p w:rsidR="000E73FC" w:rsidRDefault="000E73FC" w:rsidP="000E73FC">
      <w:pPr>
        <w:spacing w:line="0" w:lineRule="atLeast"/>
        <w:ind w:right="40"/>
        <w:jc w:val="center"/>
        <w:rPr>
          <w:sz w:val="22"/>
        </w:rPr>
        <w:sectPr w:rsidR="000E73FC">
          <w:pgSz w:w="11900" w:h="16840"/>
          <w:pgMar w:top="1241" w:right="1400" w:bottom="420" w:left="1440" w:header="0" w:footer="0" w:gutter="0"/>
          <w:cols w:space="0" w:equalWidth="0">
            <w:col w:w="9060"/>
          </w:cols>
          <w:docGrid w:linePitch="360"/>
        </w:sectPr>
      </w:pPr>
    </w:p>
    <w:p w:rsidR="000E73FC" w:rsidRPr="008453F1" w:rsidRDefault="000E73FC" w:rsidP="000E73FC">
      <w:pPr>
        <w:tabs>
          <w:tab w:val="left" w:pos="740"/>
        </w:tabs>
        <w:spacing w:line="0" w:lineRule="atLeast"/>
        <w:ind w:left="740"/>
        <w:rPr>
          <w:rFonts w:ascii="Times New Roman" w:eastAsia="Times New Roman" w:hAnsi="Times New Roman"/>
          <w:b/>
          <w:sz w:val="24"/>
        </w:rPr>
      </w:pPr>
      <w:bookmarkStart w:id="1" w:name="page2"/>
      <w:bookmarkEnd w:id="1"/>
      <w:r w:rsidRPr="008453F1">
        <w:rPr>
          <w:rFonts w:ascii="Times New Roman" w:eastAsia="Times New Roman" w:hAnsi="Times New Roman"/>
          <w:b/>
          <w:sz w:val="24"/>
        </w:rPr>
        <w:lastRenderedPageBreak/>
        <w:t>ELEKTRİK İLE İLGİLİ ALINMASI GEREKEN İŞ SAĞLIĞI ve GÜVENLİĞİ</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237" w:lineRule="auto"/>
        <w:ind w:left="4120"/>
        <w:rPr>
          <w:rFonts w:ascii="Times New Roman" w:eastAsia="Times New Roman" w:hAnsi="Times New Roman"/>
          <w:b/>
          <w:sz w:val="24"/>
        </w:rPr>
      </w:pPr>
      <w:r>
        <w:rPr>
          <w:rFonts w:ascii="Times New Roman" w:eastAsia="Times New Roman" w:hAnsi="Times New Roman"/>
          <w:b/>
          <w:sz w:val="24"/>
        </w:rPr>
        <w:t>ÖNLEMLERİ</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266" w:lineRule="exact"/>
        <w:rPr>
          <w:rFonts w:ascii="Times New Roman" w:eastAsia="Times New Roman" w:hAnsi="Times New Roman"/>
          <w:b/>
          <w:sz w:val="24"/>
        </w:rPr>
      </w:pPr>
    </w:p>
    <w:p w:rsidR="000E73FC" w:rsidRDefault="000E73FC" w:rsidP="000E73FC">
      <w:pPr>
        <w:numPr>
          <w:ilvl w:val="0"/>
          <w:numId w:val="4"/>
        </w:numPr>
        <w:tabs>
          <w:tab w:val="left" w:pos="700"/>
        </w:tabs>
        <w:spacing w:line="243" w:lineRule="auto"/>
        <w:ind w:left="700" w:right="20" w:hanging="364"/>
        <w:jc w:val="both"/>
        <w:rPr>
          <w:rFonts w:ascii="Times New Roman" w:eastAsia="Times New Roman" w:hAnsi="Times New Roman"/>
          <w:sz w:val="24"/>
        </w:rPr>
      </w:pPr>
      <w:r>
        <w:rPr>
          <w:rFonts w:ascii="Times New Roman" w:eastAsia="Times New Roman" w:hAnsi="Times New Roman"/>
          <w:b/>
          <w:sz w:val="24"/>
        </w:rPr>
        <w:t>Tüm topraklama tesisatı</w:t>
      </w:r>
      <w:r>
        <w:rPr>
          <w:rFonts w:ascii="Times New Roman" w:eastAsia="Times New Roman" w:hAnsi="Times New Roman"/>
          <w:sz w:val="24"/>
        </w:rPr>
        <w:t xml:space="preserve">, aydınlatma devresi de dâhil olmak </w:t>
      </w:r>
      <w:proofErr w:type="spellStart"/>
      <w:r>
        <w:rPr>
          <w:rFonts w:ascii="Times New Roman" w:eastAsia="Times New Roman" w:hAnsi="Times New Roman"/>
          <w:sz w:val="24"/>
        </w:rPr>
        <w:t>üzere</w:t>
      </w:r>
      <w:r>
        <w:rPr>
          <w:rFonts w:ascii="Times New Roman" w:eastAsia="Times New Roman" w:hAnsi="Times New Roman"/>
          <w:b/>
          <w:sz w:val="24"/>
          <w:u w:val="single"/>
        </w:rPr>
        <w:t>bütün</w:t>
      </w:r>
      <w:proofErr w:type="spellEnd"/>
      <w:r>
        <w:rPr>
          <w:rFonts w:ascii="Times New Roman" w:eastAsia="Times New Roman" w:hAnsi="Times New Roman"/>
          <w:b/>
          <w:sz w:val="24"/>
          <w:u w:val="single"/>
        </w:rPr>
        <w:t xml:space="preserve"> </w:t>
      </w:r>
      <w:proofErr w:type="spellStart"/>
      <w:r>
        <w:rPr>
          <w:rFonts w:ascii="Times New Roman" w:eastAsia="Times New Roman" w:hAnsi="Times New Roman"/>
          <w:b/>
          <w:sz w:val="24"/>
          <w:u w:val="single"/>
        </w:rPr>
        <w:t>elektriktesisatı</w:t>
      </w:r>
      <w:proofErr w:type="spellEnd"/>
      <w:r>
        <w:rPr>
          <w:rFonts w:ascii="Times New Roman" w:eastAsia="Times New Roman" w:hAnsi="Times New Roman"/>
          <w:b/>
          <w:sz w:val="24"/>
          <w:u w:val="single"/>
        </w:rPr>
        <w:t xml:space="preserve"> ve paratoner tesisatının,</w:t>
      </w:r>
      <w:proofErr w:type="gramStart"/>
      <w:r>
        <w:rPr>
          <w:rFonts w:ascii="Times New Roman" w:eastAsia="Times New Roman" w:hAnsi="Times New Roman"/>
          <w:sz w:val="24"/>
        </w:rPr>
        <w:t>21/8/2001</w:t>
      </w:r>
      <w:proofErr w:type="gramEnd"/>
      <w:r>
        <w:rPr>
          <w:rFonts w:ascii="Times New Roman" w:eastAsia="Times New Roman" w:hAnsi="Times New Roman"/>
          <w:sz w:val="24"/>
        </w:rPr>
        <w:t xml:space="preserve"> tarihli ve 24500 sayılı Resmî </w:t>
      </w:r>
      <w:proofErr w:type="spellStart"/>
      <w:r>
        <w:rPr>
          <w:rFonts w:ascii="Times New Roman" w:eastAsia="Times New Roman" w:hAnsi="Times New Roman"/>
          <w:sz w:val="24"/>
        </w:rPr>
        <w:t>Gazete’deYayınlanan</w:t>
      </w:r>
      <w:proofErr w:type="spellEnd"/>
      <w:r>
        <w:rPr>
          <w:rFonts w:ascii="Times New Roman" w:eastAsia="Times New Roman" w:hAnsi="Times New Roman"/>
          <w:sz w:val="24"/>
        </w:rPr>
        <w:t xml:space="preserve"> </w:t>
      </w:r>
      <w:r>
        <w:rPr>
          <w:rFonts w:ascii="Times New Roman" w:eastAsia="Times New Roman" w:hAnsi="Times New Roman"/>
          <w:i/>
          <w:sz w:val="24"/>
        </w:rPr>
        <w:t>Elektrik Tesislerinde Topraklamalar Yönetmeliği</w:t>
      </w:r>
      <w:r>
        <w:rPr>
          <w:rFonts w:ascii="Times New Roman" w:eastAsia="Times New Roman" w:hAnsi="Times New Roman"/>
          <w:sz w:val="24"/>
        </w:rPr>
        <w:t xml:space="preserve">, 30/11/2000 tarihli ve 24246 sayılı Resmî Gazete‘de yayımlanan </w:t>
      </w:r>
      <w:r>
        <w:rPr>
          <w:rFonts w:ascii="Times New Roman" w:eastAsia="Times New Roman" w:hAnsi="Times New Roman"/>
          <w:i/>
          <w:sz w:val="24"/>
        </w:rPr>
        <w:t xml:space="preserve">Elektrik Kuvvetli Akım </w:t>
      </w:r>
      <w:proofErr w:type="spellStart"/>
      <w:r>
        <w:rPr>
          <w:rFonts w:ascii="Times New Roman" w:eastAsia="Times New Roman" w:hAnsi="Times New Roman"/>
          <w:i/>
          <w:sz w:val="24"/>
        </w:rPr>
        <w:t>TesisleriYönetmeliği</w:t>
      </w:r>
      <w:proofErr w:type="spellEnd"/>
      <w:r>
        <w:rPr>
          <w:rFonts w:ascii="Times New Roman" w:eastAsia="Times New Roman" w:hAnsi="Times New Roman"/>
          <w:i/>
          <w:sz w:val="24"/>
        </w:rPr>
        <w:t xml:space="preserve"> </w:t>
      </w:r>
      <w:r>
        <w:rPr>
          <w:rFonts w:ascii="Times New Roman" w:eastAsia="Times New Roman" w:hAnsi="Times New Roman"/>
          <w:sz w:val="24"/>
        </w:rPr>
        <w:t>ve 4/11/1984 tarihli ve 18565 sayılı Resmî Gazete’de yayımlanan</w:t>
      </w:r>
      <w:r>
        <w:rPr>
          <w:rFonts w:ascii="Times New Roman" w:eastAsia="Times New Roman" w:hAnsi="Times New Roman"/>
          <w:i/>
          <w:sz w:val="24"/>
        </w:rPr>
        <w:t xml:space="preserve"> Elektrik İç Tesisleri Yönetmeliği </w:t>
      </w:r>
      <w:r>
        <w:rPr>
          <w:rFonts w:ascii="Times New Roman" w:eastAsia="Times New Roman" w:hAnsi="Times New Roman"/>
          <w:sz w:val="24"/>
        </w:rPr>
        <w:t>ile</w:t>
      </w:r>
      <w:r>
        <w:rPr>
          <w:rFonts w:ascii="Times New Roman" w:eastAsia="Times New Roman" w:hAnsi="Times New Roman"/>
          <w:i/>
          <w:sz w:val="24"/>
        </w:rPr>
        <w:t xml:space="preserve"> TS EN 60079 standardında </w:t>
      </w:r>
      <w:r>
        <w:rPr>
          <w:rFonts w:ascii="Times New Roman" w:eastAsia="Times New Roman" w:hAnsi="Times New Roman"/>
          <w:sz w:val="24"/>
        </w:rPr>
        <w:t>belirtilen hususlara göre</w:t>
      </w:r>
      <w:r w:rsidR="00C4298E">
        <w:rPr>
          <w:rFonts w:ascii="Times New Roman" w:eastAsia="Times New Roman" w:hAnsi="Times New Roman"/>
          <w:sz w:val="24"/>
        </w:rPr>
        <w:t xml:space="preserve"> </w:t>
      </w:r>
      <w:r>
        <w:rPr>
          <w:rFonts w:ascii="Times New Roman" w:eastAsia="Times New Roman" w:hAnsi="Times New Roman"/>
          <w:b/>
          <w:sz w:val="24"/>
          <w:u w:val="single"/>
        </w:rPr>
        <w:t>bir</w:t>
      </w:r>
      <w:r w:rsidR="00C4298E">
        <w:rPr>
          <w:rFonts w:ascii="Times New Roman" w:eastAsia="Times New Roman" w:hAnsi="Times New Roman"/>
          <w:b/>
          <w:sz w:val="24"/>
          <w:u w:val="single"/>
        </w:rPr>
        <w:t xml:space="preserve"> </w:t>
      </w:r>
      <w:r>
        <w:rPr>
          <w:rFonts w:ascii="Times New Roman" w:eastAsia="Times New Roman" w:hAnsi="Times New Roman"/>
          <w:b/>
          <w:sz w:val="24"/>
          <w:u w:val="single"/>
        </w:rPr>
        <w:t>yılı geçmeyen süreler içinde</w:t>
      </w:r>
      <w:r w:rsidR="00C4298E">
        <w:rPr>
          <w:rFonts w:ascii="Times New Roman" w:eastAsia="Times New Roman" w:hAnsi="Times New Roman"/>
          <w:b/>
          <w:sz w:val="24"/>
          <w:u w:val="single"/>
        </w:rPr>
        <w:t xml:space="preserve"> </w:t>
      </w:r>
      <w:r>
        <w:rPr>
          <w:rFonts w:ascii="Times New Roman" w:eastAsia="Times New Roman" w:hAnsi="Times New Roman"/>
          <w:sz w:val="24"/>
        </w:rPr>
        <w:t xml:space="preserve">muntazaman ehliyetli elemanlar tarafından </w:t>
      </w:r>
      <w:proofErr w:type="spellStart"/>
      <w:r>
        <w:rPr>
          <w:rFonts w:ascii="Times New Roman" w:eastAsia="Times New Roman" w:hAnsi="Times New Roman"/>
          <w:sz w:val="24"/>
        </w:rPr>
        <w:t>periyodikkontrol</w:t>
      </w:r>
      <w:proofErr w:type="spellEnd"/>
      <w:r>
        <w:rPr>
          <w:rFonts w:ascii="Times New Roman" w:eastAsia="Times New Roman" w:hAnsi="Times New Roman"/>
          <w:sz w:val="24"/>
        </w:rPr>
        <w:t xml:space="preserve"> ve ölçümlerinin yaptırılıp bakıma tabi tutulması, raporlanıp dosyalanması. Rapordaki eksikliklerin giderilmesi.</w:t>
      </w:r>
    </w:p>
    <w:p w:rsidR="000E73FC" w:rsidRDefault="000E73FC" w:rsidP="000E73FC">
      <w:pPr>
        <w:spacing w:line="9" w:lineRule="exact"/>
        <w:rPr>
          <w:rFonts w:ascii="Times New Roman" w:eastAsia="Times New Roman" w:hAnsi="Times New Roman"/>
          <w:sz w:val="24"/>
        </w:rPr>
      </w:pPr>
    </w:p>
    <w:p w:rsidR="000E73FC" w:rsidRDefault="000E73FC" w:rsidP="000E73FC">
      <w:pPr>
        <w:numPr>
          <w:ilvl w:val="0"/>
          <w:numId w:val="4"/>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Her türlü elektrik işlerinin yetkili kişilere yaptırılması.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4"/>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Yer değiştirebilen elektrikle çalışan cihazların yetkili teknik elemanlar tarafından yalıtkanlık, topraklama, elektrik kaçağı vb. konularda 6 ayda bir muayene ve ölçümlerinin yaptırılması.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4"/>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Elektrik panolarında yetkisiz kişilerce çalışmayı önleyici tedbirlerin alınması,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4"/>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Elektrik panolarının bulunduğu alanların ve elektrik panolarının kilit altına alınması, yetkili kişiler dışında girişin engellenmesi.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4"/>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Elektrikle çalışan ekipmanların ve panoların tüm gövde şase topraklama güvenlik önlemleri alınmalıdır ve topraklama ölçümleri liste ve rapor halinde saklanması.</w:t>
      </w:r>
    </w:p>
    <w:p w:rsidR="000E73FC" w:rsidRDefault="000E73FC" w:rsidP="000E73FC">
      <w:pPr>
        <w:numPr>
          <w:ilvl w:val="0"/>
          <w:numId w:val="4"/>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Elektrik ana pano odasına, oda ismi yazılması ve yetkisiz kişilerin girmemesi ve elektrik tehlikesi için gerekli sağlık ve güvenlik işaretlemelerinin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4"/>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Demir kapı, demir şebeke gibi metal malzemelerin, elektrik panolarına temasının engellenmesi.</w:t>
      </w:r>
    </w:p>
    <w:p w:rsidR="000E73FC" w:rsidRDefault="000E73FC" w:rsidP="000E73FC">
      <w:pPr>
        <w:numPr>
          <w:ilvl w:val="0"/>
          <w:numId w:val="4"/>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Elektrik panolarına su sızıntılarının engellenmesi.</w:t>
      </w:r>
    </w:p>
    <w:p w:rsidR="000E73FC" w:rsidRDefault="000E73FC" w:rsidP="000E73FC">
      <w:pPr>
        <w:spacing w:line="20" w:lineRule="exact"/>
        <w:rPr>
          <w:rFonts w:ascii="Times New Roman" w:eastAsia="Times New Roman" w:hAnsi="Times New Roman"/>
        </w:rPr>
      </w:pPr>
    </w:p>
    <w:p w:rsidR="000E73FC" w:rsidRDefault="000E73FC" w:rsidP="000E73FC">
      <w:pPr>
        <w:tabs>
          <w:tab w:val="left" w:pos="7620"/>
        </w:tabs>
        <w:spacing w:line="0" w:lineRule="atLeast"/>
        <w:ind w:left="340"/>
        <w:rPr>
          <w:rFonts w:ascii="Times New Roman" w:eastAsia="Times New Roman" w:hAnsi="Times New Roman"/>
          <w:sz w:val="24"/>
        </w:rPr>
      </w:pPr>
      <w:r>
        <w:rPr>
          <w:rFonts w:ascii="Times New Roman" w:eastAsia="Times New Roman" w:hAnsi="Times New Roman"/>
          <w:sz w:val="24"/>
        </w:rPr>
        <w:t xml:space="preserve">12. </w:t>
      </w:r>
      <w:proofErr w:type="gramStart"/>
      <w:r>
        <w:rPr>
          <w:rFonts w:ascii="Times New Roman" w:eastAsia="Times New Roman" w:hAnsi="Times New Roman"/>
          <w:sz w:val="24"/>
        </w:rPr>
        <w:t>Elektrik  panolarının</w:t>
      </w:r>
      <w:proofErr w:type="gramEnd"/>
      <w:r>
        <w:rPr>
          <w:rFonts w:ascii="Times New Roman" w:eastAsia="Times New Roman" w:hAnsi="Times New Roman"/>
          <w:sz w:val="24"/>
        </w:rPr>
        <w:t xml:space="preserve">  kapakları  üzerine  yürürlükteki  standarttaki</w:t>
      </w:r>
      <w:r>
        <w:rPr>
          <w:rFonts w:ascii="Times New Roman" w:eastAsia="Times New Roman" w:hAnsi="Times New Roman"/>
          <w:sz w:val="24"/>
        </w:rPr>
        <w:tab/>
        <w:t>(TS  EN  ISO</w:t>
      </w:r>
    </w:p>
    <w:p w:rsidR="000E73FC" w:rsidRDefault="000E73FC" w:rsidP="000E73FC">
      <w:pPr>
        <w:spacing w:line="0" w:lineRule="atLeast"/>
        <w:ind w:left="700"/>
        <w:rPr>
          <w:rFonts w:ascii="Times New Roman" w:eastAsia="Times New Roman" w:hAnsi="Times New Roman"/>
          <w:sz w:val="24"/>
        </w:rPr>
      </w:pPr>
      <w:r>
        <w:rPr>
          <w:rFonts w:ascii="Times New Roman" w:eastAsia="Times New Roman" w:hAnsi="Times New Roman"/>
          <w:sz w:val="24"/>
        </w:rPr>
        <w:t>7010:2012</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tehlike işaretlerinin konulması,</w:t>
      </w:r>
    </w:p>
    <w:p w:rsidR="000E73FC" w:rsidRDefault="000E73FC" w:rsidP="000E73FC">
      <w:pPr>
        <w:numPr>
          <w:ilvl w:val="0"/>
          <w:numId w:val="5"/>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Elektrik panosu önlerin yalıtımlı malzeme ile kaplanması,</w:t>
      </w:r>
    </w:p>
    <w:p w:rsidR="000E73FC" w:rsidRDefault="000E73FC" w:rsidP="000E73FC">
      <w:pPr>
        <w:numPr>
          <w:ilvl w:val="0"/>
          <w:numId w:val="5"/>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İşyerinin ana pano ve tali elektrik panolarında seçicilik ilkesine uygun kaçak akım rölesi (artık akım anahtarı) tesis edilmesi,</w:t>
      </w:r>
    </w:p>
    <w:p w:rsidR="000E73FC" w:rsidRPr="00DC0E54" w:rsidRDefault="000E73FC" w:rsidP="000E73FC">
      <w:pPr>
        <w:numPr>
          <w:ilvl w:val="0"/>
          <w:numId w:val="5"/>
        </w:numPr>
        <w:tabs>
          <w:tab w:val="left" w:pos="700"/>
        </w:tabs>
        <w:spacing w:line="2" w:lineRule="exact"/>
        <w:ind w:left="700" w:hanging="364"/>
        <w:jc w:val="both"/>
        <w:rPr>
          <w:rFonts w:ascii="Times New Roman" w:eastAsia="Times New Roman" w:hAnsi="Times New Roman"/>
          <w:sz w:val="24"/>
        </w:rPr>
      </w:pPr>
      <w:r w:rsidRPr="00DC0E54">
        <w:rPr>
          <w:rFonts w:ascii="Times New Roman" w:eastAsia="Times New Roman" w:hAnsi="Times New Roman"/>
          <w:sz w:val="24"/>
        </w:rPr>
        <w:t>Elektrik panolarının yakınlarında uygun büyüklükte ve tipte, yangın söndürücülerinin bulundurulması</w:t>
      </w:r>
    </w:p>
    <w:p w:rsidR="000E73FC" w:rsidRDefault="000E73FC" w:rsidP="000E73FC">
      <w:pPr>
        <w:numPr>
          <w:ilvl w:val="0"/>
          <w:numId w:val="5"/>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Sigorta sistemlerinin otomatik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5"/>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 xml:space="preserve">Acil durumlarda tüm enerjiyi kesebilecek ACİL DURUM BUTONU’ </w:t>
      </w:r>
      <w:proofErr w:type="spellStart"/>
      <w:r>
        <w:rPr>
          <w:rFonts w:ascii="Times New Roman" w:eastAsia="Times New Roman" w:hAnsi="Times New Roman"/>
          <w:sz w:val="24"/>
        </w:rPr>
        <w:t>nun</w:t>
      </w:r>
      <w:proofErr w:type="spellEnd"/>
      <w:r>
        <w:rPr>
          <w:rFonts w:ascii="Times New Roman" w:eastAsia="Times New Roman" w:hAnsi="Times New Roman"/>
          <w:sz w:val="24"/>
        </w:rPr>
        <w:t xml:space="preserve"> yerleştirilmesi</w:t>
      </w:r>
    </w:p>
    <w:p w:rsidR="000E73FC" w:rsidRDefault="000E73FC" w:rsidP="000E73FC">
      <w:pPr>
        <w:numPr>
          <w:ilvl w:val="0"/>
          <w:numId w:val="5"/>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Yetkili kişilerin erken ve yerinde müdahaleleri için pano içindeki sigorta şalter ve anahtarlarına ait elektrik dağıtım yerlerinin gösterildiği etiketleme yapılması.</w:t>
      </w:r>
    </w:p>
    <w:p w:rsidR="000E73FC" w:rsidRDefault="000E73FC" w:rsidP="000E73FC">
      <w:pPr>
        <w:numPr>
          <w:ilvl w:val="0"/>
          <w:numId w:val="5"/>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Çıplak kablo ve aksesuarlarının kapatılması,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5"/>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Kabloların kapalı kanal içerisinden geçirilmesi,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5"/>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Kablolarda ek kullanılmaması,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5"/>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Kablo kesitlerinin enerji nakline uygun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5"/>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Elektrik topraklama tesisatının standartlara uygun ve ihtiyacı karşılayacak şekilde yapılması.</w:t>
      </w:r>
    </w:p>
    <w:p w:rsidR="000E73FC" w:rsidRDefault="000E73FC" w:rsidP="000E73FC">
      <w:pPr>
        <w:spacing w:line="200" w:lineRule="exact"/>
        <w:rPr>
          <w:rFonts w:ascii="Times New Roman" w:eastAsia="Times New Roman" w:hAnsi="Times New Roman"/>
        </w:rPr>
      </w:pPr>
    </w:p>
    <w:p w:rsidR="000E73FC" w:rsidRDefault="000E73FC" w:rsidP="000E73FC">
      <w:pPr>
        <w:spacing w:line="342" w:lineRule="exact"/>
        <w:rPr>
          <w:rFonts w:ascii="Times New Roman" w:eastAsia="Times New Roman" w:hAnsi="Times New Roman"/>
        </w:rPr>
      </w:pPr>
    </w:p>
    <w:p w:rsidR="000E73FC" w:rsidRDefault="000E73FC" w:rsidP="000E73FC">
      <w:pPr>
        <w:spacing w:line="0" w:lineRule="atLeast"/>
        <w:ind w:right="40"/>
        <w:jc w:val="center"/>
        <w:rPr>
          <w:sz w:val="22"/>
        </w:rPr>
      </w:pPr>
      <w:bookmarkStart w:id="2" w:name="_GoBack"/>
      <w:bookmarkEnd w:id="2"/>
    </w:p>
    <w:p w:rsidR="000E73FC" w:rsidRDefault="000E73FC" w:rsidP="000E73FC">
      <w:pPr>
        <w:spacing w:line="0" w:lineRule="atLeast"/>
        <w:ind w:right="40"/>
        <w:jc w:val="center"/>
        <w:rPr>
          <w:sz w:val="22"/>
        </w:rPr>
        <w:sectPr w:rsidR="000E73FC">
          <w:pgSz w:w="11900" w:h="16840"/>
          <w:pgMar w:top="1254" w:right="1400" w:bottom="420" w:left="1440" w:header="0" w:footer="0" w:gutter="0"/>
          <w:cols w:space="0" w:equalWidth="0">
            <w:col w:w="9060"/>
          </w:cols>
          <w:docGrid w:linePitch="360"/>
        </w:sectPr>
      </w:pPr>
    </w:p>
    <w:p w:rsidR="000E73FC" w:rsidRDefault="000E73FC" w:rsidP="000E73FC">
      <w:pPr>
        <w:numPr>
          <w:ilvl w:val="0"/>
          <w:numId w:val="6"/>
        </w:numPr>
        <w:tabs>
          <w:tab w:val="left" w:pos="700"/>
        </w:tabs>
        <w:spacing w:line="250" w:lineRule="auto"/>
        <w:ind w:left="700" w:hanging="364"/>
        <w:jc w:val="both"/>
        <w:rPr>
          <w:rFonts w:ascii="Times New Roman" w:eastAsia="Times New Roman" w:hAnsi="Times New Roman"/>
          <w:sz w:val="24"/>
        </w:rPr>
      </w:pPr>
      <w:bookmarkStart w:id="3" w:name="page3"/>
      <w:bookmarkEnd w:id="3"/>
      <w:r>
        <w:rPr>
          <w:rFonts w:ascii="Times New Roman" w:eastAsia="Times New Roman" w:hAnsi="Times New Roman"/>
          <w:sz w:val="24"/>
        </w:rPr>
        <w:lastRenderedPageBreak/>
        <w:t>Kullanılan seyyar kabloların TSE standartlarında olması ve kullanımdan önce kontrol edilerek yıpranmış ve yalıtımı bozulmuş, zarar görmüş olanlarının kullanımının engellenmesi,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6"/>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 xml:space="preserve">Elektrik prizleri ve anahtarlarının TSE standartlarında olması, lavabo, koridor ve </w:t>
      </w:r>
      <w:proofErr w:type="spellStart"/>
      <w:r>
        <w:rPr>
          <w:rFonts w:ascii="Times New Roman" w:eastAsia="Times New Roman" w:hAnsi="Times New Roman"/>
          <w:sz w:val="24"/>
        </w:rPr>
        <w:t>laboratuvarlardaki</w:t>
      </w:r>
      <w:proofErr w:type="spellEnd"/>
      <w:r>
        <w:rPr>
          <w:rFonts w:ascii="Times New Roman" w:eastAsia="Times New Roman" w:hAnsi="Times New Roman"/>
          <w:sz w:val="24"/>
        </w:rPr>
        <w:t xml:space="preserve"> prizleri uygun şekilde kapaklı hale getirilmesi, periyodik olarak kontrollerinin yapılması, yıpranmış, kararmış, kırılmış ve çeşitli nedenlerle zarar görmüş olanlarının acilen yenilenmesi,</w:t>
      </w:r>
    </w:p>
    <w:p w:rsidR="000E73FC" w:rsidRDefault="000E73FC" w:rsidP="000E73FC">
      <w:pPr>
        <w:numPr>
          <w:ilvl w:val="0"/>
          <w:numId w:val="6"/>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Tesiste bulunan bir prize aşırı yüklenmeye sebep olacak cihazların bağlanmasının engellenmesi,</w:t>
      </w:r>
    </w:p>
    <w:p w:rsidR="000E73FC" w:rsidRDefault="000E73FC" w:rsidP="000E73FC">
      <w:pPr>
        <w:numPr>
          <w:ilvl w:val="0"/>
          <w:numId w:val="6"/>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Mesai bitiminde, güvenlik amaçlı kullanılanlar hariç olmak üzere elektrikli cihazların açık bırakılmaması, enerjilerinin kesilmesi.</w:t>
      </w:r>
    </w:p>
    <w:p w:rsidR="000E73FC" w:rsidRDefault="000E73FC" w:rsidP="000E73FC">
      <w:pPr>
        <w:numPr>
          <w:ilvl w:val="0"/>
          <w:numId w:val="6"/>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Mümkün olduğunca seyyar priz yerine sabit prizlerin kullanılması.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 xml:space="preserve">Sınıf, koridor, </w:t>
      </w:r>
      <w:proofErr w:type="spellStart"/>
      <w:r>
        <w:rPr>
          <w:rFonts w:ascii="Times New Roman" w:eastAsia="Times New Roman" w:hAnsi="Times New Roman"/>
          <w:sz w:val="24"/>
        </w:rPr>
        <w:t>laboratuvarlar</w:t>
      </w:r>
      <w:proofErr w:type="spellEnd"/>
      <w:r>
        <w:rPr>
          <w:rFonts w:ascii="Times New Roman" w:eastAsia="Times New Roman" w:hAnsi="Times New Roman"/>
          <w:sz w:val="24"/>
        </w:rPr>
        <w:t xml:space="preserve"> gibi kişilerin kullandığı gereksiz ve fazladan konulan prizlerin enerjisinin kesilerek iptal edilmesi,</w:t>
      </w: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Seyyar kabloların kullanımı sırasında takılıp düşmelere karşı gerekli tedbirlerin alınmasının sağlanması,</w:t>
      </w: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Aydınlatma araçlarının çalışan ve öğrenci sağlığına zarar vermeyecek, keskin, göz kamaştırıcı ve titrek ışık meydana getirmeyecek özellikte olmasının sağlanması,</w:t>
      </w: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Elektrik ile ilgili kullanılan tüm malzemelerin TSE standartlarına uygun olmalarının sağlanması,</w:t>
      </w: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Herhangi bir arıza ya da kesinti sebebiyle ışıkların sönmesi durumunda, acil durum aydınlatma sisteminin bulundurulmasının sağlanması,</w:t>
      </w: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 xml:space="preserve">Okullarda kullanılan zararlı ışın, yüksek frekans ve radyasyon yayan büro, atölye ve </w:t>
      </w:r>
      <w:proofErr w:type="spellStart"/>
      <w:r>
        <w:rPr>
          <w:rFonts w:ascii="Times New Roman" w:eastAsia="Times New Roman" w:hAnsi="Times New Roman"/>
          <w:sz w:val="24"/>
        </w:rPr>
        <w:t>laboratuvar</w:t>
      </w:r>
      <w:proofErr w:type="spellEnd"/>
      <w:r>
        <w:rPr>
          <w:rFonts w:ascii="Times New Roman" w:eastAsia="Times New Roman" w:hAnsi="Times New Roman"/>
          <w:sz w:val="24"/>
        </w:rPr>
        <w:t xml:space="preserve"> cihazları ile ilgili olarak;</w:t>
      </w:r>
    </w:p>
    <w:p w:rsidR="000E73FC" w:rsidRDefault="000E73FC" w:rsidP="000E73FC">
      <w:pPr>
        <w:numPr>
          <w:ilvl w:val="1"/>
          <w:numId w:val="6"/>
        </w:numPr>
        <w:tabs>
          <w:tab w:val="left" w:pos="1060"/>
        </w:tabs>
        <w:spacing w:line="0" w:lineRule="atLeast"/>
        <w:ind w:left="1060" w:right="20" w:hanging="364"/>
        <w:rPr>
          <w:rFonts w:ascii="Wingdings" w:eastAsia="Wingdings" w:hAnsi="Wingdings"/>
          <w:sz w:val="24"/>
        </w:rPr>
      </w:pPr>
      <w:r>
        <w:rPr>
          <w:rFonts w:ascii="Times New Roman" w:eastAsia="Times New Roman" w:hAnsi="Times New Roman"/>
          <w:sz w:val="24"/>
        </w:rPr>
        <w:t>Cihazların doğru kullanımı için kullanım talimatlarının görünür bir yerde bulundurulması,</w:t>
      </w:r>
    </w:p>
    <w:p w:rsidR="000E73FC" w:rsidRDefault="000E73FC" w:rsidP="000E73FC">
      <w:pPr>
        <w:numPr>
          <w:ilvl w:val="1"/>
          <w:numId w:val="6"/>
        </w:numPr>
        <w:tabs>
          <w:tab w:val="left" w:pos="1060"/>
        </w:tabs>
        <w:spacing w:line="0" w:lineRule="atLeast"/>
        <w:ind w:left="1060" w:hanging="364"/>
        <w:rPr>
          <w:rFonts w:ascii="Wingdings" w:eastAsia="Wingdings" w:hAnsi="Wingdings"/>
          <w:sz w:val="24"/>
        </w:rPr>
      </w:pPr>
      <w:r>
        <w:rPr>
          <w:rFonts w:ascii="Times New Roman" w:eastAsia="Times New Roman" w:hAnsi="Times New Roman"/>
          <w:sz w:val="24"/>
        </w:rPr>
        <w:t>Cihazların, yetkili kişiler tarafından kullanılması.</w:t>
      </w:r>
    </w:p>
    <w:p w:rsidR="000E73FC" w:rsidRDefault="000E73FC" w:rsidP="000E73FC">
      <w:pPr>
        <w:spacing w:line="2" w:lineRule="exact"/>
        <w:rPr>
          <w:rFonts w:ascii="Wingdings" w:eastAsia="Wingdings" w:hAnsi="Wingdings"/>
          <w:sz w:val="24"/>
        </w:rPr>
      </w:pPr>
    </w:p>
    <w:p w:rsidR="000E73FC" w:rsidRDefault="000E73FC" w:rsidP="000E73FC">
      <w:pPr>
        <w:numPr>
          <w:ilvl w:val="1"/>
          <w:numId w:val="6"/>
        </w:numPr>
        <w:tabs>
          <w:tab w:val="left" w:pos="1060"/>
        </w:tabs>
        <w:spacing w:line="237" w:lineRule="auto"/>
        <w:ind w:left="1060" w:hanging="364"/>
        <w:rPr>
          <w:rFonts w:ascii="Wingdings" w:eastAsia="Wingdings" w:hAnsi="Wingdings"/>
          <w:sz w:val="24"/>
        </w:rPr>
      </w:pPr>
      <w:r>
        <w:rPr>
          <w:rFonts w:ascii="Times New Roman" w:eastAsia="Times New Roman" w:hAnsi="Times New Roman"/>
          <w:sz w:val="24"/>
        </w:rPr>
        <w:t>Cihazların ilgili mevzuat ve standartlar çerçevesinde kullanılması,</w:t>
      </w:r>
    </w:p>
    <w:p w:rsidR="000E73FC" w:rsidRDefault="000E73FC" w:rsidP="000E73FC">
      <w:pPr>
        <w:spacing w:line="1" w:lineRule="exact"/>
        <w:rPr>
          <w:rFonts w:ascii="Wingdings" w:eastAsia="Wingdings" w:hAnsi="Wingdings"/>
          <w:sz w:val="24"/>
        </w:rPr>
      </w:pP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Seyyar elektrikli el aletlerinin öncelikle nasıl kullanıldıkları çalışanlar tarafından bilinmeli ve sadece tasarım amacı doğrultusunda kullanılması.</w:t>
      </w:r>
    </w:p>
    <w:p w:rsidR="000E73FC" w:rsidRDefault="000E73FC" w:rsidP="000E73FC">
      <w:pPr>
        <w:numPr>
          <w:ilvl w:val="0"/>
          <w:numId w:val="6"/>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 xml:space="preserve">Elektrikli alet/ ekipmanların, üreticilerce sağlanan Türkçe kullanım kılavuzlarında belirtilen hususlara uygun şekilde kullanılıp </w:t>
      </w:r>
      <w:r>
        <w:rPr>
          <w:rFonts w:ascii="Times New Roman" w:eastAsia="Times New Roman" w:hAnsi="Times New Roman"/>
          <w:b/>
          <w:sz w:val="24"/>
        </w:rPr>
        <w:t>“Çalışma Talimatları”</w:t>
      </w:r>
      <w:r>
        <w:rPr>
          <w:rFonts w:ascii="Times New Roman" w:eastAsia="Times New Roman" w:hAnsi="Times New Roman"/>
          <w:sz w:val="24"/>
        </w:rPr>
        <w:t>nın oluşturulması.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6"/>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Seyyar elektrikli el aletleri çift izolasyonlu olması. Başlatma düğmesi emniyetli tip olan aletler kullanılması.</w:t>
      </w:r>
    </w:p>
    <w:p w:rsidR="000E73FC" w:rsidRDefault="000E73FC" w:rsidP="000E73FC">
      <w:pPr>
        <w:numPr>
          <w:ilvl w:val="0"/>
          <w:numId w:val="6"/>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 xml:space="preserve">Taşınabilir elektrikli el aletlerinin topraklaması, topraklama elemanı bulunan özel fiş ve prizlerle yapılması, yüksek </w:t>
      </w:r>
      <w:proofErr w:type="spellStart"/>
      <w:r>
        <w:rPr>
          <w:rFonts w:ascii="Times New Roman" w:eastAsia="Times New Roman" w:hAnsi="Times New Roman"/>
          <w:sz w:val="24"/>
        </w:rPr>
        <w:t>amperajlı</w:t>
      </w:r>
      <w:proofErr w:type="spellEnd"/>
      <w:r>
        <w:rPr>
          <w:rFonts w:ascii="Times New Roman" w:eastAsia="Times New Roman" w:hAnsi="Times New Roman"/>
          <w:sz w:val="24"/>
        </w:rPr>
        <w:t xml:space="preserve"> prizler üzerinde ayrıca bir şalter bulundurulması, bunlara akım sağlayan kabloların dağınık bulundurulmaması.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Taşınabilir elektrikli el aletlerini kablolarından tutup taşımamalı, kablolarından çekip prizden çıkarılmaması.</w:t>
      </w:r>
    </w:p>
    <w:p w:rsidR="000E73FC" w:rsidRDefault="000E73FC" w:rsidP="000E73FC">
      <w:pPr>
        <w:numPr>
          <w:ilvl w:val="0"/>
          <w:numId w:val="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Aletlerin üzerinde bulunan koruyucu tertibatlar çıkarılmamalı, koruyucu tertibatı olmayan alet ile işe başlanmaması.</w:t>
      </w:r>
    </w:p>
    <w:p w:rsidR="000E73FC" w:rsidRDefault="000E73FC" w:rsidP="000E73FC">
      <w:pPr>
        <w:numPr>
          <w:ilvl w:val="0"/>
          <w:numId w:val="6"/>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Elektrikli el aletlerini kullanırken uygun kişisel koruyucu donanımlar (eldiven, iş ayakkabısı, gözlük vb.) takılması.</w:t>
      </w:r>
    </w:p>
    <w:p w:rsidR="000E73FC" w:rsidRDefault="000E73FC" w:rsidP="000E73FC">
      <w:pPr>
        <w:numPr>
          <w:ilvl w:val="0"/>
          <w:numId w:val="6"/>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Okul bahçesinde trafo varsa gerekli mercilere bildirilip kaldırılması. Kaldırılamaması durumunda yetkisiz girişlerin önlenmesi için muhafaza altına alınması, yıllık kontrol ve bakımla ilgili raporlamaların gerekli mercilerden istenmesi. Yetkisiz girişler ve elektrik tehlikesine karşın Sağlık ve Güvenlik Yönetmeliğine uygun işaretlemelerinin yapılması.</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375" w:lineRule="exact"/>
        <w:rPr>
          <w:rFonts w:ascii="Times New Roman" w:eastAsia="Times New Roman" w:hAnsi="Times New Roman"/>
        </w:rPr>
      </w:pPr>
    </w:p>
    <w:p w:rsidR="000E73FC" w:rsidRDefault="000E73FC" w:rsidP="000E73FC">
      <w:pPr>
        <w:spacing w:line="0" w:lineRule="atLeast"/>
        <w:ind w:right="40"/>
        <w:jc w:val="center"/>
        <w:rPr>
          <w:sz w:val="22"/>
        </w:rPr>
      </w:pPr>
    </w:p>
    <w:p w:rsidR="000E73FC" w:rsidRDefault="000E73FC" w:rsidP="000E73FC">
      <w:pPr>
        <w:spacing w:line="0" w:lineRule="atLeast"/>
        <w:ind w:right="40"/>
        <w:jc w:val="center"/>
        <w:rPr>
          <w:sz w:val="22"/>
        </w:rPr>
        <w:sectPr w:rsidR="000E73FC">
          <w:pgSz w:w="11900" w:h="16840"/>
          <w:pgMar w:top="1254" w:right="1400" w:bottom="420" w:left="1440" w:header="0" w:footer="0" w:gutter="0"/>
          <w:cols w:space="0" w:equalWidth="0">
            <w:col w:w="9060"/>
          </w:cols>
          <w:docGrid w:linePitch="360"/>
        </w:sectPr>
      </w:pPr>
    </w:p>
    <w:p w:rsidR="000E73FC" w:rsidRDefault="000E73FC" w:rsidP="000E73FC">
      <w:pPr>
        <w:numPr>
          <w:ilvl w:val="0"/>
          <w:numId w:val="7"/>
        </w:numPr>
        <w:tabs>
          <w:tab w:val="left" w:pos="700"/>
        </w:tabs>
        <w:spacing w:line="0" w:lineRule="atLeast"/>
        <w:ind w:left="700" w:hanging="364"/>
        <w:rPr>
          <w:rFonts w:ascii="Times New Roman" w:eastAsia="Times New Roman" w:hAnsi="Times New Roman"/>
          <w:sz w:val="24"/>
        </w:rPr>
      </w:pPr>
      <w:bookmarkStart w:id="4" w:name="page4"/>
      <w:bookmarkEnd w:id="4"/>
      <w:r>
        <w:rPr>
          <w:rFonts w:ascii="Times New Roman" w:eastAsia="Times New Roman" w:hAnsi="Times New Roman"/>
          <w:sz w:val="24"/>
        </w:rPr>
        <w:lastRenderedPageBreak/>
        <w:t>Jeneratör varsa;</w:t>
      </w:r>
    </w:p>
    <w:p w:rsidR="000E73FC" w:rsidRDefault="000E73FC" w:rsidP="000E73FC">
      <w:pPr>
        <w:spacing w:line="36" w:lineRule="exact"/>
        <w:rPr>
          <w:rFonts w:ascii="Times New Roman" w:eastAsia="Times New Roman" w:hAnsi="Times New Roman"/>
          <w:sz w:val="24"/>
        </w:rPr>
      </w:pPr>
    </w:p>
    <w:p w:rsidR="000E73FC" w:rsidRDefault="000E73FC" w:rsidP="000E73FC">
      <w:pPr>
        <w:numPr>
          <w:ilvl w:val="1"/>
          <w:numId w:val="7"/>
        </w:numPr>
        <w:tabs>
          <w:tab w:val="left" w:pos="1060"/>
        </w:tabs>
        <w:spacing w:line="0" w:lineRule="atLeast"/>
        <w:ind w:left="1060" w:hanging="364"/>
        <w:rPr>
          <w:rFonts w:ascii="Wingdings" w:eastAsia="Wingdings" w:hAnsi="Wingdings"/>
          <w:sz w:val="24"/>
        </w:rPr>
      </w:pPr>
      <w:r>
        <w:rPr>
          <w:rFonts w:ascii="Times New Roman" w:eastAsia="Times New Roman" w:hAnsi="Times New Roman"/>
          <w:sz w:val="24"/>
        </w:rPr>
        <w:t>Yetkili olmayan kişilerin dokunmasına ya da jeneratör bölümüne girmesini engelleyici tedbirlerin alınması.</w:t>
      </w:r>
    </w:p>
    <w:p w:rsidR="000E73FC" w:rsidRDefault="000E73FC" w:rsidP="000E73FC">
      <w:pPr>
        <w:numPr>
          <w:ilvl w:val="1"/>
          <w:numId w:val="7"/>
        </w:numPr>
        <w:tabs>
          <w:tab w:val="left" w:pos="1060"/>
        </w:tabs>
        <w:spacing w:line="237" w:lineRule="auto"/>
        <w:ind w:left="1060" w:hanging="364"/>
        <w:rPr>
          <w:rFonts w:ascii="Wingdings" w:eastAsia="Wingdings" w:hAnsi="Wingdings"/>
          <w:sz w:val="24"/>
        </w:rPr>
      </w:pPr>
      <w:r>
        <w:rPr>
          <w:rFonts w:ascii="Times New Roman" w:eastAsia="Times New Roman" w:hAnsi="Times New Roman"/>
          <w:sz w:val="24"/>
        </w:rPr>
        <w:t>Yetkili kişilere periyodik yıllık kontrollerinin yaptırılması.</w:t>
      </w:r>
    </w:p>
    <w:p w:rsidR="000E73FC" w:rsidRDefault="000E73FC" w:rsidP="000E73FC">
      <w:pPr>
        <w:spacing w:line="1" w:lineRule="exact"/>
        <w:rPr>
          <w:rFonts w:ascii="Wingdings" w:eastAsia="Wingdings" w:hAnsi="Wingdings"/>
          <w:sz w:val="24"/>
        </w:rPr>
      </w:pPr>
    </w:p>
    <w:p w:rsidR="000E73FC" w:rsidRDefault="000E73FC" w:rsidP="000E73FC">
      <w:pPr>
        <w:numPr>
          <w:ilvl w:val="1"/>
          <w:numId w:val="7"/>
        </w:numPr>
        <w:tabs>
          <w:tab w:val="left" w:pos="1060"/>
        </w:tabs>
        <w:spacing w:line="0" w:lineRule="atLeast"/>
        <w:ind w:left="1060" w:hanging="364"/>
        <w:rPr>
          <w:rFonts w:ascii="Wingdings" w:eastAsia="Wingdings" w:hAnsi="Wingdings"/>
          <w:sz w:val="24"/>
        </w:rPr>
      </w:pPr>
      <w:r>
        <w:rPr>
          <w:rFonts w:ascii="Times New Roman" w:eastAsia="Times New Roman" w:hAnsi="Times New Roman"/>
          <w:sz w:val="24"/>
        </w:rPr>
        <w:t>Yetkili servisle bakım sözleşmesinin imzalanması.</w:t>
      </w:r>
    </w:p>
    <w:p w:rsidR="000E73FC" w:rsidRDefault="000E73FC" w:rsidP="000E73FC">
      <w:pPr>
        <w:spacing w:line="2" w:lineRule="exact"/>
        <w:rPr>
          <w:rFonts w:ascii="Wingdings" w:eastAsia="Wingdings" w:hAnsi="Wingdings"/>
          <w:sz w:val="24"/>
        </w:rPr>
      </w:pPr>
    </w:p>
    <w:p w:rsidR="000E73FC" w:rsidRDefault="000E73FC" w:rsidP="000E73FC">
      <w:pPr>
        <w:numPr>
          <w:ilvl w:val="1"/>
          <w:numId w:val="7"/>
        </w:numPr>
        <w:tabs>
          <w:tab w:val="left" w:pos="1060"/>
        </w:tabs>
        <w:spacing w:line="237" w:lineRule="auto"/>
        <w:ind w:left="1060" w:hanging="364"/>
        <w:rPr>
          <w:rFonts w:ascii="Wingdings" w:eastAsia="Wingdings" w:hAnsi="Wingdings"/>
          <w:sz w:val="24"/>
        </w:rPr>
      </w:pPr>
      <w:r>
        <w:rPr>
          <w:rFonts w:ascii="Times New Roman" w:eastAsia="Times New Roman" w:hAnsi="Times New Roman"/>
          <w:sz w:val="24"/>
        </w:rPr>
        <w:t>Aylık bakımlarının yaptırılması</w:t>
      </w:r>
    </w:p>
    <w:p w:rsidR="000E73FC" w:rsidRDefault="000E73FC" w:rsidP="000E73FC">
      <w:pPr>
        <w:spacing w:line="1" w:lineRule="exact"/>
        <w:rPr>
          <w:rFonts w:ascii="Wingdings" w:eastAsia="Wingdings" w:hAnsi="Wingdings"/>
          <w:sz w:val="24"/>
        </w:rPr>
      </w:pPr>
    </w:p>
    <w:p w:rsidR="000E73FC" w:rsidRDefault="000E73FC" w:rsidP="000E73FC">
      <w:pPr>
        <w:numPr>
          <w:ilvl w:val="1"/>
          <w:numId w:val="7"/>
        </w:numPr>
        <w:tabs>
          <w:tab w:val="left" w:pos="1060"/>
        </w:tabs>
        <w:spacing w:line="0" w:lineRule="atLeast"/>
        <w:ind w:left="1060" w:hanging="364"/>
        <w:rPr>
          <w:rFonts w:ascii="Wingdings" w:eastAsia="Wingdings" w:hAnsi="Wingdings"/>
          <w:sz w:val="24"/>
        </w:rPr>
      </w:pPr>
      <w:r>
        <w:rPr>
          <w:rFonts w:ascii="Times New Roman" w:eastAsia="Times New Roman" w:hAnsi="Times New Roman"/>
          <w:sz w:val="24"/>
        </w:rPr>
        <w:t>Gövde topraklaması yaptırılıp yılda bir ölçümü yaptırılmalıdır.</w:t>
      </w:r>
    </w:p>
    <w:p w:rsidR="000E73FC" w:rsidRDefault="000E73FC" w:rsidP="000E73FC">
      <w:pPr>
        <w:spacing w:line="2" w:lineRule="exact"/>
        <w:rPr>
          <w:rFonts w:ascii="Wingdings" w:eastAsia="Wingdings" w:hAnsi="Wingdings"/>
          <w:sz w:val="24"/>
        </w:rPr>
      </w:pPr>
    </w:p>
    <w:p w:rsidR="000E73FC" w:rsidRDefault="000E73FC" w:rsidP="000E73FC">
      <w:pPr>
        <w:numPr>
          <w:ilvl w:val="1"/>
          <w:numId w:val="7"/>
        </w:numPr>
        <w:tabs>
          <w:tab w:val="left" w:pos="1060"/>
        </w:tabs>
        <w:spacing w:line="237" w:lineRule="auto"/>
        <w:ind w:left="1060" w:hanging="364"/>
        <w:rPr>
          <w:rFonts w:ascii="Wingdings" w:eastAsia="Wingdings" w:hAnsi="Wingdings"/>
          <w:sz w:val="24"/>
        </w:rPr>
      </w:pPr>
      <w:r>
        <w:rPr>
          <w:rFonts w:ascii="Times New Roman" w:eastAsia="Times New Roman" w:hAnsi="Times New Roman"/>
          <w:sz w:val="24"/>
        </w:rPr>
        <w:t>Jeneratöre ait kullanım kılavuzunun temin edilmesi</w:t>
      </w:r>
    </w:p>
    <w:p w:rsidR="000E73FC" w:rsidRDefault="000E73FC" w:rsidP="000E73FC">
      <w:pPr>
        <w:spacing w:line="1" w:lineRule="exact"/>
        <w:rPr>
          <w:rFonts w:ascii="Wingdings" w:eastAsia="Wingdings" w:hAnsi="Wingdings"/>
          <w:sz w:val="24"/>
        </w:rPr>
      </w:pPr>
    </w:p>
    <w:p w:rsidR="000E73FC" w:rsidRDefault="000E73FC" w:rsidP="000E73FC">
      <w:pPr>
        <w:numPr>
          <w:ilvl w:val="1"/>
          <w:numId w:val="7"/>
        </w:numPr>
        <w:tabs>
          <w:tab w:val="left" w:pos="1060"/>
        </w:tabs>
        <w:spacing w:line="0" w:lineRule="atLeast"/>
        <w:ind w:left="1060" w:hanging="364"/>
        <w:rPr>
          <w:rFonts w:ascii="Wingdings" w:eastAsia="Wingdings" w:hAnsi="Wingdings"/>
          <w:sz w:val="24"/>
        </w:rPr>
      </w:pPr>
      <w:r>
        <w:rPr>
          <w:rFonts w:ascii="Times New Roman" w:eastAsia="Times New Roman" w:hAnsi="Times New Roman"/>
          <w:sz w:val="24"/>
        </w:rPr>
        <w:t>Jeneratöre ait işletme ve bakım talimatlarının temin edilmesi.</w:t>
      </w:r>
    </w:p>
    <w:p w:rsidR="000E73FC" w:rsidRDefault="000E73FC" w:rsidP="000E73FC">
      <w:pPr>
        <w:spacing w:line="2" w:lineRule="exact"/>
        <w:rPr>
          <w:rFonts w:ascii="Wingdings" w:eastAsia="Wingdings" w:hAnsi="Wingdings"/>
          <w:sz w:val="24"/>
        </w:rPr>
      </w:pPr>
    </w:p>
    <w:p w:rsidR="000E73FC" w:rsidRDefault="000E73FC" w:rsidP="000E73FC">
      <w:pPr>
        <w:numPr>
          <w:ilvl w:val="1"/>
          <w:numId w:val="7"/>
        </w:numPr>
        <w:tabs>
          <w:tab w:val="left" w:pos="1060"/>
        </w:tabs>
        <w:spacing w:line="0" w:lineRule="atLeast"/>
        <w:ind w:left="1060" w:hanging="364"/>
        <w:rPr>
          <w:rFonts w:ascii="Wingdings" w:eastAsia="Wingdings" w:hAnsi="Wingdings"/>
          <w:sz w:val="24"/>
        </w:rPr>
      </w:pPr>
      <w:r>
        <w:rPr>
          <w:rFonts w:ascii="Times New Roman" w:eastAsia="Times New Roman" w:hAnsi="Times New Roman"/>
          <w:sz w:val="24"/>
        </w:rPr>
        <w:t>Elektrik uyarıcı ve yetkisiz kişilerin müdahalelerine engel olmak için sağlık ve güvenlik işaretlemelerinin asılması.</w:t>
      </w:r>
    </w:p>
    <w:p w:rsidR="000E73FC" w:rsidRDefault="000E73FC" w:rsidP="000E73FC">
      <w:pPr>
        <w:numPr>
          <w:ilvl w:val="1"/>
          <w:numId w:val="7"/>
        </w:numPr>
        <w:tabs>
          <w:tab w:val="left" w:pos="1060"/>
        </w:tabs>
        <w:spacing w:line="237" w:lineRule="auto"/>
        <w:ind w:left="1060" w:hanging="364"/>
        <w:rPr>
          <w:rFonts w:ascii="Wingdings" w:eastAsia="Wingdings" w:hAnsi="Wingdings"/>
          <w:sz w:val="24"/>
        </w:rPr>
      </w:pPr>
      <w:r>
        <w:rPr>
          <w:rFonts w:ascii="Times New Roman" w:eastAsia="Times New Roman" w:hAnsi="Times New Roman"/>
          <w:sz w:val="24"/>
        </w:rPr>
        <w:t>Jeneratör kontrol bölgesinin yalıtkan malzeme ile kaplanması.</w:t>
      </w:r>
    </w:p>
    <w:p w:rsidR="000E73FC" w:rsidRDefault="000E73FC" w:rsidP="000E73FC">
      <w:pPr>
        <w:spacing w:line="1" w:lineRule="exact"/>
        <w:rPr>
          <w:rFonts w:ascii="Wingdings" w:eastAsia="Wingdings" w:hAnsi="Wingdings"/>
          <w:sz w:val="24"/>
        </w:rPr>
      </w:pPr>
    </w:p>
    <w:p w:rsidR="000E73FC" w:rsidRDefault="000E73FC" w:rsidP="000E73FC">
      <w:pPr>
        <w:numPr>
          <w:ilvl w:val="1"/>
          <w:numId w:val="7"/>
        </w:numPr>
        <w:tabs>
          <w:tab w:val="left" w:pos="1060"/>
        </w:tabs>
        <w:spacing w:line="0" w:lineRule="atLeast"/>
        <w:ind w:left="1060" w:right="20" w:hanging="364"/>
        <w:rPr>
          <w:rFonts w:ascii="Wingdings" w:eastAsia="Wingdings" w:hAnsi="Wingdings"/>
          <w:sz w:val="24"/>
        </w:rPr>
      </w:pPr>
      <w:r>
        <w:rPr>
          <w:rFonts w:ascii="Times New Roman" w:eastAsia="Times New Roman" w:hAnsi="Times New Roman"/>
          <w:sz w:val="24"/>
        </w:rPr>
        <w:t>Yakınına uygun tipte ve miktarda Yangın Söndürücü temin edilmesi.</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379" w:lineRule="exact"/>
        <w:rPr>
          <w:rFonts w:ascii="Times New Roman" w:eastAsia="Times New Roman" w:hAnsi="Times New Roman"/>
        </w:rPr>
      </w:pPr>
    </w:p>
    <w:p w:rsidR="000E73FC" w:rsidRDefault="000E73FC" w:rsidP="000E73FC">
      <w:pPr>
        <w:numPr>
          <w:ilvl w:val="1"/>
          <w:numId w:val="8"/>
        </w:numPr>
        <w:tabs>
          <w:tab w:val="left" w:pos="700"/>
        </w:tabs>
        <w:spacing w:line="0" w:lineRule="atLeast"/>
        <w:ind w:left="700" w:hanging="354"/>
        <w:rPr>
          <w:rFonts w:ascii="Times New Roman" w:eastAsia="Times New Roman" w:hAnsi="Times New Roman"/>
          <w:b/>
          <w:sz w:val="24"/>
        </w:rPr>
      </w:pPr>
      <w:r>
        <w:rPr>
          <w:rFonts w:ascii="Times New Roman" w:eastAsia="Times New Roman" w:hAnsi="Times New Roman"/>
          <w:b/>
          <w:sz w:val="24"/>
        </w:rPr>
        <w:t>ACİL ÇIKIŞ YOLLARI VE KAPILARI İLE İLGİLİ ALINMASI GEREKEN İŞ</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0" w:lineRule="atLeast"/>
        <w:ind w:left="2660"/>
        <w:rPr>
          <w:rFonts w:ascii="Times New Roman" w:eastAsia="Times New Roman" w:hAnsi="Times New Roman"/>
          <w:b/>
          <w:sz w:val="24"/>
        </w:rPr>
      </w:pPr>
      <w:r>
        <w:rPr>
          <w:rFonts w:ascii="Times New Roman" w:eastAsia="Times New Roman" w:hAnsi="Times New Roman"/>
          <w:b/>
          <w:sz w:val="24"/>
        </w:rPr>
        <w:t>SAĞLIĞI VE GÜVENLİĞİ ÖNLEMLERİ</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267" w:lineRule="exact"/>
        <w:rPr>
          <w:rFonts w:ascii="Times New Roman" w:eastAsia="Times New Roman" w:hAnsi="Times New Roman"/>
          <w:b/>
          <w:sz w:val="24"/>
        </w:rPr>
      </w:pPr>
    </w:p>
    <w:p w:rsidR="000E73FC" w:rsidRDefault="000E73FC" w:rsidP="000E73FC">
      <w:pPr>
        <w:numPr>
          <w:ilvl w:val="0"/>
          <w:numId w:val="9"/>
        </w:numPr>
        <w:tabs>
          <w:tab w:val="left" w:pos="700"/>
        </w:tabs>
        <w:spacing w:line="256" w:lineRule="auto"/>
        <w:ind w:left="700" w:hanging="364"/>
        <w:rPr>
          <w:rFonts w:ascii="Times New Roman" w:eastAsia="Times New Roman" w:hAnsi="Times New Roman"/>
          <w:sz w:val="24"/>
        </w:rPr>
      </w:pPr>
      <w:r>
        <w:rPr>
          <w:rFonts w:ascii="Times New Roman" w:eastAsia="Times New Roman" w:hAnsi="Times New Roman"/>
          <w:sz w:val="24"/>
        </w:rPr>
        <w:t>Acil çıkış yollarının sayısı ve nitelikleri “Binaların Yangından Korunması Hakkındaki Yönetmelik” esaslarına uygun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9"/>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Kaçış yollarının sayısı, genişliği, uzaklığı ve gereklilikleri “Binaların Yangından Korunması Hakkındaki Yönetmelik” esaslarına uygun olması.</w:t>
      </w:r>
    </w:p>
    <w:p w:rsidR="000E73FC" w:rsidRDefault="000E73FC" w:rsidP="000E73FC">
      <w:pPr>
        <w:numPr>
          <w:ilvl w:val="0"/>
          <w:numId w:val="9"/>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Kaçış yolu merdivenlerinin ve kaçış yolu kapılarının “Binaların Yangından Korunması Hakkındaki Yönetmelik” esaslarına uygun olması.</w:t>
      </w:r>
    </w:p>
    <w:p w:rsidR="000E73FC" w:rsidRDefault="000E73FC" w:rsidP="000E73FC">
      <w:pPr>
        <w:numPr>
          <w:ilvl w:val="0"/>
          <w:numId w:val="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Acil çıkış yolları ve kapıları doğrudan dışarıya veya güvenli bir alana açılacak ve çıkışı engelleyecek hiçbir engel bulunmamasının sağlanması,</w:t>
      </w:r>
    </w:p>
    <w:p w:rsidR="000E73FC" w:rsidRDefault="000E73FC" w:rsidP="000E73FC">
      <w:pPr>
        <w:numPr>
          <w:ilvl w:val="0"/>
          <w:numId w:val="9"/>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Herhangi bir tehlike durumunda, tüm çalışanların bulundukları yerleri derhal ve güvenli bir şekilde terk etmelerinin sağlanması,</w:t>
      </w:r>
    </w:p>
    <w:p w:rsidR="000E73FC" w:rsidRDefault="000E73FC" w:rsidP="000E73FC">
      <w:pPr>
        <w:numPr>
          <w:ilvl w:val="0"/>
          <w:numId w:val="9"/>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 xml:space="preserve">Acil çıkış kapısı olarak raylı veya döner kapılar </w:t>
      </w:r>
      <w:r>
        <w:rPr>
          <w:rFonts w:ascii="Times New Roman" w:eastAsia="Times New Roman" w:hAnsi="Times New Roman"/>
          <w:b/>
          <w:sz w:val="24"/>
          <w:u w:val="single"/>
        </w:rPr>
        <w:t>kullanılmaz</w:t>
      </w:r>
      <w:r>
        <w:rPr>
          <w:rFonts w:ascii="Times New Roman" w:eastAsia="Times New Roman" w:hAnsi="Times New Roman"/>
          <w:sz w:val="24"/>
        </w:rPr>
        <w:t xml:space="preserve"> gereğinin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9"/>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Acil çıkış yolları ve kapılarının Sağlık ve Güvenlik İşaretleri Yönetmeliğine uygun olarak işaretlemelerin yapılması, işaretlerin uygun yerlere konulması, karanlıkta görülebilir olması için fosforlu ya da şebekeden bağımsız bir elektrik kaynağı ile beslenen ışıklı levha kullanılması ve kalıcı olmalarının sağlanması,</w:t>
      </w:r>
    </w:p>
    <w:p w:rsidR="000E73FC" w:rsidRDefault="000E73FC" w:rsidP="000E73FC">
      <w:pPr>
        <w:numPr>
          <w:ilvl w:val="0"/>
          <w:numId w:val="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Acil çıkış kapıları her zaman kullanıma hazır durumda bulundurulması, ( kilitli veya bağlı olmamasının sağlanması,)</w:t>
      </w:r>
    </w:p>
    <w:p w:rsidR="000E73FC" w:rsidRDefault="000E73FC" w:rsidP="000E73FC">
      <w:pPr>
        <w:numPr>
          <w:ilvl w:val="0"/>
          <w:numId w:val="9"/>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Aydınlatılması gereken acil çıkış yolları ve kapılarında elektrik kesilmesi halinde yeterli aydınlatmayı sağlayacak yedek aydınlatma sisteminin kurulumunun sağlanması,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9"/>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Takılma ve düşmeleri önlemek için merdivenlerde oluşan hasarların tamiratının yapılması, kayma riski bulunan acil çıkış merdivenlerine kaymaz bant uygulamasının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Tehlikelerden uzak uygun yerlerde acil toplanma alanlarının belirlenmesi Sağlık ve Güvenlik İşaretleri Yönetmeliğine uygun olarak işaretlemelerin yapılması,</w:t>
      </w:r>
    </w:p>
    <w:p w:rsidR="000E73FC" w:rsidRDefault="000E73FC" w:rsidP="000E73FC">
      <w:pPr>
        <w:numPr>
          <w:ilvl w:val="0"/>
          <w:numId w:val="9"/>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Alarm ikaz sistemlerinin çalışır durumda olması,</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noProof/>
          <w:sz w:val="24"/>
        </w:rPr>
        <w:pict>
          <v:rect id="Dikdörtgen 15" o:spid="_x0000_s1040" style="position:absolute;margin-left:15.35pt;margin-top:-412.4pt;width:438.5pt;height:27.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" fillcolor="#a6a6a6" strokecolor="white"/>
        </w:pict>
      </w:r>
    </w:p>
    <w:p w:rsidR="000E73FC" w:rsidRDefault="000E73FC" w:rsidP="000E73FC">
      <w:pPr>
        <w:spacing w:line="332" w:lineRule="exact"/>
        <w:rPr>
          <w:rFonts w:ascii="Times New Roman" w:eastAsia="Times New Roman" w:hAnsi="Times New Roman"/>
        </w:rPr>
      </w:pPr>
    </w:p>
    <w:p w:rsidR="000E73FC" w:rsidRDefault="000E73FC" w:rsidP="000E73FC">
      <w:pPr>
        <w:spacing w:line="0" w:lineRule="atLeast"/>
        <w:ind w:right="40"/>
        <w:jc w:val="center"/>
        <w:rPr>
          <w:sz w:val="22"/>
        </w:rPr>
      </w:pPr>
    </w:p>
    <w:p w:rsidR="000E73FC" w:rsidRDefault="000E73FC" w:rsidP="000E73FC">
      <w:pPr>
        <w:spacing w:line="0" w:lineRule="atLeast"/>
        <w:ind w:right="40"/>
        <w:jc w:val="center"/>
        <w:rPr>
          <w:sz w:val="22"/>
        </w:rPr>
        <w:sectPr w:rsidR="000E73FC">
          <w:pgSz w:w="11900" w:h="16840"/>
          <w:pgMar w:top="1254" w:right="1400" w:bottom="420" w:left="1440" w:header="0" w:footer="0" w:gutter="0"/>
          <w:cols w:space="0" w:equalWidth="0">
            <w:col w:w="9060"/>
          </w:cols>
          <w:docGrid w:linePitch="360"/>
        </w:sectPr>
      </w:pPr>
    </w:p>
    <w:p w:rsidR="000E73FC" w:rsidRDefault="000E73FC" w:rsidP="000E73FC">
      <w:pPr>
        <w:spacing w:line="88" w:lineRule="exact"/>
        <w:rPr>
          <w:rFonts w:ascii="Times New Roman" w:eastAsia="Times New Roman" w:hAnsi="Times New Roman"/>
        </w:rPr>
      </w:pPr>
      <w:bookmarkStart w:id="5" w:name="page5"/>
      <w:bookmarkEnd w:id="5"/>
    </w:p>
    <w:p w:rsidR="000E73FC" w:rsidRDefault="000E73FC" w:rsidP="000E73FC">
      <w:pPr>
        <w:numPr>
          <w:ilvl w:val="1"/>
          <w:numId w:val="10"/>
        </w:numPr>
        <w:tabs>
          <w:tab w:val="left" w:pos="780"/>
        </w:tabs>
        <w:spacing w:line="0" w:lineRule="atLeast"/>
        <w:ind w:left="780" w:hanging="367"/>
        <w:rPr>
          <w:rFonts w:ascii="Times New Roman" w:eastAsia="Times New Roman" w:hAnsi="Times New Roman"/>
          <w:b/>
          <w:sz w:val="24"/>
        </w:rPr>
      </w:pPr>
      <w:r>
        <w:rPr>
          <w:rFonts w:ascii="Times New Roman" w:eastAsia="Times New Roman" w:hAnsi="Times New Roman"/>
          <w:b/>
          <w:sz w:val="24"/>
        </w:rPr>
        <w:t>KAPILAR İLE İLGİLİ ALINMASI GEREKEN İŞ SAĞLIĞI VE GÜVENLİĞİ</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0" w:lineRule="atLeast"/>
        <w:ind w:left="4120"/>
        <w:rPr>
          <w:rFonts w:ascii="Times New Roman" w:eastAsia="Times New Roman" w:hAnsi="Times New Roman"/>
          <w:b/>
          <w:sz w:val="24"/>
        </w:rPr>
      </w:pPr>
      <w:r>
        <w:rPr>
          <w:rFonts w:ascii="Times New Roman" w:eastAsia="Times New Roman" w:hAnsi="Times New Roman"/>
          <w:b/>
          <w:sz w:val="24"/>
        </w:rPr>
        <w:t>ÖNLEMLERİ</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310" w:lineRule="exact"/>
        <w:rPr>
          <w:rFonts w:ascii="Times New Roman" w:eastAsia="Times New Roman" w:hAnsi="Times New Roman"/>
          <w:b/>
          <w:sz w:val="24"/>
        </w:rPr>
      </w:pPr>
    </w:p>
    <w:p w:rsidR="000E73FC" w:rsidRDefault="000E73FC" w:rsidP="000E73FC">
      <w:pPr>
        <w:numPr>
          <w:ilvl w:val="0"/>
          <w:numId w:val="11"/>
        </w:numPr>
        <w:tabs>
          <w:tab w:val="left" w:pos="700"/>
        </w:tabs>
        <w:spacing w:line="256" w:lineRule="auto"/>
        <w:ind w:left="700" w:hanging="364"/>
        <w:rPr>
          <w:rFonts w:ascii="Times New Roman" w:eastAsia="Times New Roman" w:hAnsi="Times New Roman"/>
          <w:sz w:val="24"/>
        </w:rPr>
      </w:pPr>
      <w:r>
        <w:rPr>
          <w:rFonts w:ascii="Times New Roman" w:eastAsia="Times New Roman" w:hAnsi="Times New Roman"/>
          <w:sz w:val="24"/>
        </w:rPr>
        <w:t>Ana çıkış kapılarının aynı zamanda acil çıkış kapısı olarak da kullanılması nedeniyle dışarıya, kaçış önüne doğru açılır hale getirilmesi,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1"/>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Koridorlara açılan sınıf kapılarının ani açılması sonucu meydana gelebilecek kapı çarpmalarının olumsuz etkilerine karşı kapıların açılma mesafesinde koridorlarda yürüme yolu çizilerek işaretlemelerin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1"/>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Anaokulu, kreş ve gündüz bakımevi ile ilkokul ve ortaokullarda bütün kapı kollarının öğrencilerin yüzüne gelmeyecek şekilde düzenlenmesi,</w:t>
      </w:r>
    </w:p>
    <w:p w:rsidR="000E73FC" w:rsidRDefault="000E73FC" w:rsidP="000E73FC">
      <w:pPr>
        <w:numPr>
          <w:ilvl w:val="0"/>
          <w:numId w:val="11"/>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Mesleki Teknik Anadolu Liselerinin muhtelif yerlerdeki kapılardan sürgülü sanayi tipi metal kapıların koruyucu askılıklarla desteklenmesi,</w:t>
      </w:r>
    </w:p>
    <w:p w:rsidR="000E73FC" w:rsidRDefault="000E73FC" w:rsidP="000E73FC">
      <w:pPr>
        <w:numPr>
          <w:ilvl w:val="0"/>
          <w:numId w:val="11"/>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Raylı kapılarda, kapının raydan çıkmasını ve devrilmesini önleyecek tedbirlerin alınmasının sağlanması,</w:t>
      </w:r>
    </w:p>
    <w:p w:rsidR="000E73FC" w:rsidRDefault="000E73FC" w:rsidP="000E73FC">
      <w:pPr>
        <w:numPr>
          <w:ilvl w:val="0"/>
          <w:numId w:val="11"/>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Kumanda ile çalışan raylı kapılarda çalışan, öğrenci ve ziyaretçilerin sıkıştırılmasını önleyecek tedbirlerin alınması,</w:t>
      </w:r>
    </w:p>
    <w:p w:rsidR="000E73FC" w:rsidRDefault="000E73FC" w:rsidP="000E73FC">
      <w:pPr>
        <w:numPr>
          <w:ilvl w:val="0"/>
          <w:numId w:val="11"/>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Fotoselli ve cam kapılara standart tehlike şeritlerinin konularak çarpmaların engellenmesi.</w:t>
      </w:r>
    </w:p>
    <w:p w:rsidR="000E73FC" w:rsidRDefault="000E73FC" w:rsidP="000E73FC">
      <w:pPr>
        <w:numPr>
          <w:ilvl w:val="0"/>
          <w:numId w:val="11"/>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 xml:space="preserve">Çalışma odaları, sınıflar, laboratuar, giriş çıkış kapıları, camlı bölmeler vb. camın yoğun olarak kullanıldığı yerlerde camın kırılması sonucu; çalışanların, ziyaretçilerin, öğrencilerin zarar görmelerinin engellenmesi için kullanılan cam malzemesinin kırılmaz özelikte olması veya cam yüzeylerinin perdelenmesinin sağlanması, cam kırılması sonucu parça fırlamasını engellemek için </w:t>
      </w:r>
      <w:r>
        <w:rPr>
          <w:rFonts w:ascii="Times New Roman" w:eastAsia="Times New Roman" w:hAnsi="Times New Roman"/>
          <w:sz w:val="24"/>
          <w:u w:val="single"/>
        </w:rPr>
        <w:t>film tabakası</w:t>
      </w:r>
      <w:r>
        <w:rPr>
          <w:rFonts w:ascii="Times New Roman" w:eastAsia="Times New Roman" w:hAnsi="Times New Roman"/>
          <w:sz w:val="24"/>
        </w:rPr>
        <w:t xml:space="preserve"> ile kaplanmasının sağlanması,</w:t>
      </w:r>
    </w:p>
    <w:p w:rsidR="000E73FC" w:rsidRDefault="000E73FC" w:rsidP="000E73FC">
      <w:pPr>
        <w:numPr>
          <w:ilvl w:val="0"/>
          <w:numId w:val="11"/>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Sınıf kapı kollarının bağlantı noktalarının sağlam olması, sivri uçlu kapı kollarının değiştirilip topuz başlıklı olacak şekilde değiştirilmesi.</w:t>
      </w: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392" w:lineRule="exact"/>
        <w:rPr>
          <w:rFonts w:ascii="Times New Roman" w:eastAsia="Times New Roman" w:hAnsi="Times New Roman"/>
          <w:sz w:val="24"/>
        </w:rPr>
      </w:pPr>
    </w:p>
    <w:p w:rsidR="000E73FC" w:rsidRDefault="000E73FC" w:rsidP="000E73FC">
      <w:pPr>
        <w:numPr>
          <w:ilvl w:val="2"/>
          <w:numId w:val="11"/>
        </w:numPr>
        <w:tabs>
          <w:tab w:val="left" w:pos="1000"/>
        </w:tabs>
        <w:spacing w:line="0" w:lineRule="atLeast"/>
        <w:ind w:left="1000" w:hanging="357"/>
        <w:rPr>
          <w:rFonts w:ascii="Times New Roman" w:eastAsia="Times New Roman" w:hAnsi="Times New Roman"/>
          <w:b/>
          <w:sz w:val="24"/>
        </w:rPr>
      </w:pPr>
      <w:r>
        <w:rPr>
          <w:rFonts w:ascii="Times New Roman" w:eastAsia="Times New Roman" w:hAnsi="Times New Roman"/>
          <w:b/>
          <w:sz w:val="24"/>
        </w:rPr>
        <w:t>YANGINA KARŞI ALINMASI GEREKEN İŞ SAĞLIĞI VE GÜVENLİĞİ</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0" w:lineRule="atLeast"/>
        <w:ind w:left="4120"/>
        <w:rPr>
          <w:rFonts w:ascii="Times New Roman" w:eastAsia="Times New Roman" w:hAnsi="Times New Roman"/>
          <w:b/>
          <w:sz w:val="24"/>
        </w:rPr>
      </w:pPr>
      <w:r>
        <w:rPr>
          <w:rFonts w:ascii="Times New Roman" w:eastAsia="Times New Roman" w:hAnsi="Times New Roman"/>
          <w:b/>
          <w:sz w:val="24"/>
        </w:rPr>
        <w:t>ÖNLEMLERİ</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b/>
          <w:noProof/>
          <w:sz w:val="24"/>
        </w:rPr>
        <w:pict>
          <v:rect id="Dikdörtgen 14" o:spid="_x0000_s1039" style="position:absolute;margin-left:15.35pt;margin-top:-442.4pt;width:438.5pt;height:27.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" fillcolor="#a6a6a6" strokecolor="white"/>
        </w:pict>
      </w:r>
      <w:r w:rsidRPr="00190E08">
        <w:rPr>
          <w:rFonts w:ascii="Times New Roman" w:eastAsia="Times New Roman" w:hAnsi="Times New Roman"/>
          <w:b/>
          <w:noProof/>
          <w:sz w:val="24"/>
        </w:rPr>
        <w:pict>
          <v:rect id="Dikdörtgen 13" o:spid="_x0000_s1038" style="position:absolute;margin-left:15.35pt;margin-top:-28.4pt;width:438.5pt;height:27.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spacing w:line="291" w:lineRule="exact"/>
        <w:rPr>
          <w:rFonts w:ascii="Times New Roman" w:eastAsia="Times New Roman" w:hAnsi="Times New Roman"/>
        </w:rPr>
      </w:pP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2"/>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Yangın Tesisatı, Hortumlar, Motopomplar, Boru Tesisatı Yangın dolaplarının yıllık periyodik bakım ve kontrolleri TS 9811, TS EN 671-3, TS EN 12416-1+A2, TS EN 12416-2+A1, TS EN 12845 standartlarında belirtilen kriterlere uygun olarak yaptırılıp ve dosyalanması.</w:t>
      </w:r>
    </w:p>
    <w:p w:rsidR="000E73FC" w:rsidRDefault="000E73FC" w:rsidP="000E73FC">
      <w:pPr>
        <w:numPr>
          <w:ilvl w:val="0"/>
          <w:numId w:val="12"/>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Yangın söndürme cihazlarının piyasaya arz edilmeden önce TS EN 3-8 veya TS EN 1866-</w:t>
      </w:r>
      <w:proofErr w:type="gramStart"/>
      <w:r>
        <w:rPr>
          <w:rFonts w:ascii="Times New Roman" w:eastAsia="Times New Roman" w:hAnsi="Times New Roman"/>
          <w:sz w:val="24"/>
        </w:rPr>
        <w:t>2 , TS</w:t>
      </w:r>
      <w:proofErr w:type="gramEnd"/>
      <w:r>
        <w:rPr>
          <w:rFonts w:ascii="Times New Roman" w:eastAsia="Times New Roman" w:hAnsi="Times New Roman"/>
          <w:sz w:val="24"/>
        </w:rPr>
        <w:t xml:space="preserve"> EN 1866-3 standartlarına göre üretilip, TS 862-7 EN 3-7+A1, TS EN 3-9/AC , TS EN 3-10 zorunlu standartları kapsamında belgelerinin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2"/>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 xml:space="preserve">“Binaların Yangından Korunması Hakkındaki Yönetmelik” e göre düşük tehlike sınıfında her 500 m2, orta tehlikeli ve yüksek tehlike sınıfındaki her 250 m² yapı inşaat alanı için 1 adet olmak üzere, uygun tipte 6 </w:t>
      </w:r>
      <w:proofErr w:type="spellStart"/>
      <w:r>
        <w:rPr>
          <w:rFonts w:ascii="Times New Roman" w:eastAsia="Times New Roman" w:hAnsi="Times New Roman"/>
          <w:sz w:val="24"/>
        </w:rPr>
        <w:t>kg’lık</w:t>
      </w:r>
      <w:proofErr w:type="spellEnd"/>
      <w:r>
        <w:rPr>
          <w:rFonts w:ascii="Times New Roman" w:eastAsia="Times New Roman" w:hAnsi="Times New Roman"/>
          <w:sz w:val="24"/>
        </w:rPr>
        <w:t xml:space="preserve"> kuru kimyevî tozlu veya eşdeğeri gazlı yangın söndürme cihazları bulundurulması.</w:t>
      </w:r>
    </w:p>
    <w:p w:rsidR="000E73FC" w:rsidRDefault="000E73FC" w:rsidP="000E73FC">
      <w:pPr>
        <w:numPr>
          <w:ilvl w:val="0"/>
          <w:numId w:val="12"/>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Yangın söndürme ekipmanının kolay kullanılır olması, görünür ve kolay erişilir yerlere konulması, önlerinde engel bulunmaması.</w:t>
      </w:r>
    </w:p>
    <w:p w:rsidR="000E73FC" w:rsidRDefault="000E73FC" w:rsidP="000E73FC">
      <w:pPr>
        <w:spacing w:line="200" w:lineRule="exact"/>
        <w:rPr>
          <w:rFonts w:ascii="Times New Roman" w:eastAsia="Times New Roman" w:hAnsi="Times New Roman"/>
        </w:rPr>
      </w:pPr>
    </w:p>
    <w:p w:rsidR="000E73FC" w:rsidRDefault="000E73FC" w:rsidP="000E73FC">
      <w:pPr>
        <w:spacing w:line="299" w:lineRule="exact"/>
        <w:rPr>
          <w:rFonts w:ascii="Times New Roman" w:eastAsia="Times New Roman" w:hAnsi="Times New Roman"/>
        </w:rPr>
      </w:pPr>
    </w:p>
    <w:p w:rsidR="000E73FC" w:rsidRDefault="000E73FC" w:rsidP="000E73FC">
      <w:pPr>
        <w:spacing w:line="0" w:lineRule="atLeast"/>
        <w:ind w:right="40"/>
        <w:jc w:val="center"/>
        <w:rPr>
          <w:sz w:val="22"/>
        </w:rPr>
      </w:pPr>
    </w:p>
    <w:p w:rsidR="000E73FC" w:rsidRDefault="000E73FC" w:rsidP="000E73FC">
      <w:pPr>
        <w:spacing w:line="0" w:lineRule="atLeast"/>
        <w:ind w:right="40"/>
        <w:jc w:val="center"/>
        <w:rPr>
          <w:sz w:val="22"/>
        </w:rPr>
        <w:sectPr w:rsidR="000E73FC">
          <w:pgSz w:w="11900" w:h="16840"/>
          <w:pgMar w:top="1440" w:right="1400" w:bottom="420" w:left="1440" w:header="0" w:footer="0" w:gutter="0"/>
          <w:cols w:space="0" w:equalWidth="0">
            <w:col w:w="9060"/>
          </w:cols>
          <w:docGrid w:linePitch="360"/>
        </w:sectPr>
      </w:pPr>
    </w:p>
    <w:p w:rsidR="000E73FC" w:rsidRDefault="000E73FC" w:rsidP="000E73FC">
      <w:pPr>
        <w:tabs>
          <w:tab w:val="left" w:pos="700"/>
        </w:tabs>
        <w:spacing w:line="254" w:lineRule="auto"/>
        <w:ind w:right="20"/>
        <w:rPr>
          <w:rFonts w:ascii="Times New Roman" w:eastAsia="Times New Roman" w:hAnsi="Times New Roman"/>
          <w:sz w:val="24"/>
        </w:rPr>
      </w:pPr>
      <w:bookmarkStart w:id="6" w:name="page6"/>
      <w:bookmarkEnd w:id="6"/>
      <w:r>
        <w:rPr>
          <w:rFonts w:ascii="Times New Roman" w:eastAsia="Times New Roman" w:hAnsi="Times New Roman"/>
          <w:sz w:val="24"/>
        </w:rPr>
        <w:lastRenderedPageBreak/>
        <w:t xml:space="preserve">        5. Söndürme cihazları bir arada toplu olarak tutulmamalı, alanlara dengeli dağıtılması. (Tüpler arası ulaşma mesafesi </w:t>
      </w:r>
      <w:r>
        <w:rPr>
          <w:rFonts w:ascii="Times New Roman" w:eastAsia="Times New Roman" w:hAnsi="Times New Roman"/>
          <w:b/>
          <w:sz w:val="24"/>
        </w:rPr>
        <w:t>en fazla 25 m)</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3"/>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Yangın söndürme cihazlarının kolay ulaşılabilecek uygun yerlere zeminden asma halkasına 90 cm geçmeyecek şekilde monte edilmesi,</w:t>
      </w:r>
    </w:p>
    <w:p w:rsidR="000E73FC" w:rsidRDefault="000E73FC" w:rsidP="000E73FC">
      <w:pPr>
        <w:numPr>
          <w:ilvl w:val="0"/>
          <w:numId w:val="13"/>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 xml:space="preserve">Emniyet </w:t>
      </w:r>
      <w:proofErr w:type="spellStart"/>
      <w:r>
        <w:rPr>
          <w:rFonts w:ascii="Times New Roman" w:eastAsia="Times New Roman" w:hAnsi="Times New Roman"/>
          <w:sz w:val="24"/>
        </w:rPr>
        <w:t>ventili</w:t>
      </w:r>
      <w:proofErr w:type="spellEnd"/>
      <w:r>
        <w:rPr>
          <w:rFonts w:ascii="Times New Roman" w:eastAsia="Times New Roman" w:hAnsi="Times New Roman"/>
          <w:sz w:val="24"/>
        </w:rPr>
        <w:t xml:space="preserve"> olan yangın söndürme cihazlarının kullanılması.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3"/>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Muayene, bakım, yeniden dolum ve hidrostatik test işlemlerinin TS 11827 standardı gereği “TSE Hizmet Yeterlilik Belgesi” almış işyerlerine yaptırılması.( TSE’nin resmi internet adresinde “TSE’den belgeli firma sorgulama” bölümünden ulaşılabilir.)</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3"/>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Yangın söndürme cihazlarının periyodik kontrolü ve bakımı TS ISO 11602-2 standardına göre muayene ve bakımın “</w:t>
      </w:r>
      <w:r>
        <w:rPr>
          <w:rFonts w:ascii="Times New Roman" w:eastAsia="Times New Roman" w:hAnsi="Times New Roman"/>
          <w:b/>
          <w:sz w:val="24"/>
          <w:u w:val="single"/>
        </w:rPr>
        <w:t xml:space="preserve">Yılda bir kereden fazla ancak altı aydan </w:t>
      </w:r>
      <w:proofErr w:type="spellStart"/>
      <w:r>
        <w:rPr>
          <w:rFonts w:ascii="Times New Roman" w:eastAsia="Times New Roman" w:hAnsi="Times New Roman"/>
          <w:b/>
          <w:sz w:val="24"/>
          <w:u w:val="single"/>
        </w:rPr>
        <w:t>azolmayacak</w:t>
      </w:r>
      <w:proofErr w:type="spellEnd"/>
      <w:r>
        <w:rPr>
          <w:rFonts w:ascii="Times New Roman" w:eastAsia="Times New Roman" w:hAnsi="Times New Roman"/>
          <w:b/>
          <w:sz w:val="24"/>
          <w:u w:val="single"/>
        </w:rPr>
        <w:t xml:space="preserve"> sürede</w:t>
      </w:r>
      <w:r>
        <w:rPr>
          <w:rFonts w:ascii="Times New Roman" w:eastAsia="Times New Roman" w:hAnsi="Times New Roman"/>
          <w:b/>
          <w:sz w:val="24"/>
        </w:rPr>
        <w:t xml:space="preserve">” </w:t>
      </w:r>
      <w:r>
        <w:rPr>
          <w:rFonts w:ascii="Times New Roman" w:eastAsia="Times New Roman" w:hAnsi="Times New Roman"/>
          <w:sz w:val="24"/>
        </w:rPr>
        <w:t>yapılması.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3"/>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Bütün tüplere numara verilmesi, TS ISO 11602-2 standardına göre “Aylık Gözle Kontrolünün” görevlendireceğiniz çalışanlara yaptırılıp dosyalanması.</w:t>
      </w:r>
    </w:p>
    <w:p w:rsidR="000E73FC" w:rsidRDefault="000E73FC" w:rsidP="000E73FC">
      <w:pPr>
        <w:numPr>
          <w:ilvl w:val="0"/>
          <w:numId w:val="13"/>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Yeniden dolum ve hidrostatik testlerin dört yılda bir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3"/>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Yangın ihbar ve uyarı sistemlerinin TS EN 54-14 standartlarında çalışır halde bulundurulması.</w:t>
      </w:r>
    </w:p>
    <w:p w:rsidR="000E73FC" w:rsidRDefault="000E73FC" w:rsidP="000E73FC">
      <w:pPr>
        <w:numPr>
          <w:ilvl w:val="0"/>
          <w:numId w:val="13"/>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Yangın dolapları sisteminin TS EN671-</w:t>
      </w:r>
      <w:proofErr w:type="gramStart"/>
      <w:r>
        <w:rPr>
          <w:rFonts w:ascii="Times New Roman" w:eastAsia="Times New Roman" w:hAnsi="Times New Roman"/>
          <w:sz w:val="24"/>
        </w:rPr>
        <w:t>1/2/3</w:t>
      </w:r>
      <w:proofErr w:type="gramEnd"/>
      <w:r>
        <w:rPr>
          <w:rFonts w:ascii="Times New Roman" w:eastAsia="Times New Roman" w:hAnsi="Times New Roman"/>
          <w:sz w:val="24"/>
        </w:rPr>
        <w:t xml:space="preserve"> standartlarına uygun hale getirilmesi,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3"/>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Yangın dolaplarının kullanım talimatlarının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3"/>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 xml:space="preserve">Yangın dolaplarının içindeki hortumların TS EN 694:2014 normuna uygun, çapının 25 mm olması, uzunluğunun 30 </w:t>
      </w:r>
      <w:proofErr w:type="spellStart"/>
      <w:r>
        <w:rPr>
          <w:rFonts w:ascii="Times New Roman" w:eastAsia="Times New Roman" w:hAnsi="Times New Roman"/>
          <w:sz w:val="24"/>
        </w:rPr>
        <w:t>m'yi</w:t>
      </w:r>
      <w:proofErr w:type="spellEnd"/>
      <w:r>
        <w:rPr>
          <w:rFonts w:ascii="Times New Roman" w:eastAsia="Times New Roman" w:hAnsi="Times New Roman"/>
          <w:sz w:val="24"/>
        </w:rPr>
        <w:t xml:space="preserve"> aşmaması ve lüle (</w:t>
      </w:r>
      <w:proofErr w:type="spellStart"/>
      <w:r>
        <w:rPr>
          <w:rFonts w:ascii="Times New Roman" w:eastAsia="Times New Roman" w:hAnsi="Times New Roman"/>
          <w:sz w:val="24"/>
        </w:rPr>
        <w:t>lans</w:t>
      </w:r>
      <w:proofErr w:type="spellEnd"/>
      <w:r>
        <w:rPr>
          <w:rFonts w:ascii="Times New Roman" w:eastAsia="Times New Roman" w:hAnsi="Times New Roman"/>
          <w:sz w:val="24"/>
        </w:rPr>
        <w:t>) kapama, püskürtme veya fıskiye veyahut her üçünün birden olması.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3"/>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Yangın dolaplarında bulunan hortumların kontrol edilmesi, yıpranmış ve kullanılmayacak durumdakilerin değişiminin yapılması,</w:t>
      </w:r>
    </w:p>
    <w:p w:rsidR="000E73FC" w:rsidRDefault="000E73FC" w:rsidP="000E73FC">
      <w:pPr>
        <w:numPr>
          <w:ilvl w:val="0"/>
          <w:numId w:val="13"/>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Yangın dolaplarında kullanım için su depoları ve bu depolardan suyun hidrofor ile basınç sağlayarak kullanılacak şekilde tesis edilmesinin sağlanması,</w:t>
      </w:r>
    </w:p>
    <w:p w:rsidR="000E73FC" w:rsidRDefault="000E73FC" w:rsidP="000E73FC">
      <w:pPr>
        <w:numPr>
          <w:ilvl w:val="0"/>
          <w:numId w:val="13"/>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Yangın hortumlarının su besleme vanalarına bağlı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3"/>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Okulda genel amaçlı merdivenler dışında mutlaka bir yangın merdiveni bulunması ( Z tipinde) ve bulunduğu yerlerin Acil Durum ve Yangın Tahliye Planlarında belirgin hale getirilmesi,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3"/>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Yangın merdiveni işaretlemelerinin standartlara uygun yapılması ve acil kullanımlar için her zaman rahat erişilebilir olması.</w:t>
      </w:r>
    </w:p>
    <w:p w:rsidR="000E73FC" w:rsidRDefault="000E73FC" w:rsidP="000E73FC">
      <w:pPr>
        <w:numPr>
          <w:ilvl w:val="0"/>
          <w:numId w:val="13"/>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Yangın dolapları, yangın söndürme cihazları, yangın uyarı butonu, yangın merdivenlerinin Sağlık ve Güvenlik İşaretleri Yönetmeliğine uygun yürürlükte olan standarttaki (TS EN ISO 7010:2012) işaretlemelerin uygun yerlere konulması ve kalıcı olması.</w:t>
      </w:r>
    </w:p>
    <w:p w:rsidR="000E73FC" w:rsidRDefault="000E73FC" w:rsidP="000E73FC">
      <w:pPr>
        <w:numPr>
          <w:ilvl w:val="0"/>
          <w:numId w:val="13"/>
        </w:numPr>
        <w:tabs>
          <w:tab w:val="left" w:pos="700"/>
        </w:tabs>
        <w:spacing w:line="239" w:lineRule="auto"/>
        <w:ind w:left="700" w:right="20" w:hanging="364"/>
        <w:jc w:val="both"/>
        <w:rPr>
          <w:rFonts w:ascii="Times New Roman" w:eastAsia="Times New Roman" w:hAnsi="Times New Roman"/>
          <w:sz w:val="24"/>
        </w:rPr>
      </w:pPr>
      <w:r>
        <w:rPr>
          <w:rFonts w:ascii="Times New Roman" w:eastAsia="Times New Roman" w:hAnsi="Times New Roman"/>
          <w:sz w:val="24"/>
        </w:rPr>
        <w:t>Acil çıkış ve yönlendirme işaretlemeleri, Sağlık ve Güvenlik İşaretleri Yönetmeliğine uygun, yürürlükte olan standarttaki (TS EN ISO 7010:2012) işaretlemelerin uygun yerlere konulması ve kalıcı olması.</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393" w:lineRule="exact"/>
        <w:rPr>
          <w:rFonts w:ascii="Times New Roman" w:eastAsia="Times New Roman" w:hAnsi="Times New Roman"/>
        </w:rPr>
      </w:pPr>
    </w:p>
    <w:p w:rsidR="000E73FC" w:rsidRDefault="000E73FC" w:rsidP="000E73FC">
      <w:pPr>
        <w:numPr>
          <w:ilvl w:val="1"/>
          <w:numId w:val="14"/>
        </w:numPr>
        <w:tabs>
          <w:tab w:val="left" w:pos="840"/>
        </w:tabs>
        <w:spacing w:line="0" w:lineRule="atLeast"/>
        <w:ind w:left="840" w:hanging="350"/>
        <w:rPr>
          <w:rFonts w:ascii="Times New Roman" w:eastAsia="Times New Roman" w:hAnsi="Times New Roman"/>
          <w:b/>
          <w:sz w:val="24"/>
        </w:rPr>
      </w:pPr>
      <w:r>
        <w:rPr>
          <w:rFonts w:ascii="Times New Roman" w:eastAsia="Times New Roman" w:hAnsi="Times New Roman"/>
          <w:b/>
          <w:sz w:val="24"/>
        </w:rPr>
        <w:t>ORTAK KULLANIM ALANLARINDA ALINMASI GEREKEN İŞ SAĞLIĞI</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0" w:lineRule="atLeast"/>
        <w:ind w:left="3200"/>
        <w:rPr>
          <w:rFonts w:ascii="Times New Roman" w:eastAsia="Times New Roman" w:hAnsi="Times New Roman"/>
          <w:b/>
          <w:sz w:val="24"/>
        </w:rPr>
      </w:pPr>
      <w:r>
        <w:rPr>
          <w:rFonts w:ascii="Times New Roman" w:eastAsia="Times New Roman" w:hAnsi="Times New Roman"/>
          <w:b/>
          <w:sz w:val="24"/>
        </w:rPr>
        <w:t>VE GÜVENLİĞİ ÖNLEMLERİ</w:t>
      </w:r>
    </w:p>
    <w:p w:rsidR="000E73FC" w:rsidRDefault="000E73FC" w:rsidP="000E73FC">
      <w:pPr>
        <w:spacing w:line="237" w:lineRule="exact"/>
        <w:rPr>
          <w:rFonts w:ascii="Times New Roman" w:eastAsia="Times New Roman" w:hAnsi="Times New Roman"/>
          <w:b/>
          <w:sz w:val="24"/>
        </w:rPr>
      </w:pPr>
    </w:p>
    <w:p w:rsidR="000E73FC" w:rsidRDefault="000E73FC" w:rsidP="000E73FC">
      <w:pPr>
        <w:numPr>
          <w:ilvl w:val="0"/>
          <w:numId w:val="15"/>
        </w:numPr>
        <w:tabs>
          <w:tab w:val="left" w:pos="700"/>
        </w:tabs>
        <w:spacing w:line="250" w:lineRule="auto"/>
        <w:ind w:left="700" w:hanging="364"/>
        <w:jc w:val="both"/>
        <w:rPr>
          <w:rFonts w:ascii="Times New Roman" w:eastAsia="Times New Roman" w:hAnsi="Times New Roman"/>
          <w:sz w:val="24"/>
        </w:rPr>
      </w:pPr>
      <w:r>
        <w:rPr>
          <w:rFonts w:ascii="Times New Roman" w:eastAsia="Times New Roman" w:hAnsi="Times New Roman"/>
          <w:sz w:val="24"/>
        </w:rPr>
        <w:t>Kullanılan su şebeke suyu değilse gerekli analizlerin belirli periyotlarla yapılarak evrakların saklanması,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5"/>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 xml:space="preserve">Su </w:t>
      </w:r>
      <w:proofErr w:type="gramStart"/>
      <w:r>
        <w:rPr>
          <w:rFonts w:ascii="Times New Roman" w:eastAsia="Times New Roman" w:hAnsi="Times New Roman"/>
          <w:sz w:val="24"/>
        </w:rPr>
        <w:t>sebillerinin  belirli</w:t>
      </w:r>
      <w:proofErr w:type="gramEnd"/>
      <w:r>
        <w:rPr>
          <w:rFonts w:ascii="Times New Roman" w:eastAsia="Times New Roman" w:hAnsi="Times New Roman"/>
          <w:sz w:val="24"/>
        </w:rPr>
        <w:t xml:space="preserve"> zamanlarda dezenfekte edilmesi.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5"/>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Su deposunun 6 ayda bir temizlenip dezenfekte edilmesi.</w:t>
      </w:r>
    </w:p>
    <w:p w:rsidR="000E73FC" w:rsidRDefault="000E73FC" w:rsidP="000E73FC">
      <w:pPr>
        <w:spacing w:line="2" w:lineRule="exact"/>
        <w:rPr>
          <w:rFonts w:ascii="Times New Roman" w:eastAsia="Times New Roman" w:hAnsi="Times New Roman"/>
          <w:sz w:val="24"/>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0E73FC" w:rsidP="000E73FC">
      <w:pPr>
        <w:spacing w:line="20" w:lineRule="exact"/>
        <w:rPr>
          <w:rFonts w:ascii="Times New Roman" w:eastAsia="Times New Roman" w:hAnsi="Times New Roman"/>
        </w:rPr>
      </w:pP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noProof/>
          <w:sz w:val="24"/>
        </w:rPr>
        <w:pict>
          <v:rect id="Dikdörtgen 12" o:spid="_x0000_s1037" style="position:absolute;margin-left:15.35pt;margin-top:-138.65pt;width:438.5pt;height:27.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spacing w:line="0" w:lineRule="atLeast"/>
        <w:ind w:right="40"/>
        <w:jc w:val="center"/>
        <w:rPr>
          <w:sz w:val="22"/>
        </w:rPr>
      </w:pPr>
    </w:p>
    <w:p w:rsidR="000E73FC" w:rsidRDefault="000E73FC" w:rsidP="000E73FC">
      <w:pPr>
        <w:spacing w:line="0" w:lineRule="atLeast"/>
        <w:ind w:right="40"/>
        <w:jc w:val="center"/>
        <w:rPr>
          <w:sz w:val="22"/>
        </w:rPr>
        <w:sectPr w:rsidR="000E73FC">
          <w:pgSz w:w="11900" w:h="16840"/>
          <w:pgMar w:top="1254" w:right="1400" w:bottom="420" w:left="1440" w:header="0" w:footer="0" w:gutter="0"/>
          <w:cols w:space="0" w:equalWidth="0">
            <w:col w:w="9060"/>
          </w:cols>
          <w:docGrid w:linePitch="360"/>
        </w:sectPr>
      </w:pPr>
    </w:p>
    <w:p w:rsidR="000E73FC" w:rsidRDefault="000E73FC" w:rsidP="000E73FC">
      <w:pPr>
        <w:tabs>
          <w:tab w:val="left" w:pos="700"/>
        </w:tabs>
        <w:spacing w:line="254" w:lineRule="auto"/>
        <w:ind w:right="20"/>
        <w:rPr>
          <w:rFonts w:ascii="Times New Roman" w:eastAsia="Times New Roman" w:hAnsi="Times New Roman"/>
          <w:sz w:val="24"/>
        </w:rPr>
      </w:pPr>
      <w:bookmarkStart w:id="7" w:name="page7"/>
      <w:bookmarkEnd w:id="7"/>
      <w:r>
        <w:rPr>
          <w:rFonts w:ascii="Times New Roman" w:eastAsia="Times New Roman" w:hAnsi="Times New Roman"/>
          <w:sz w:val="24"/>
        </w:rPr>
        <w:lastRenderedPageBreak/>
        <w:t xml:space="preserve">       4. Okul/Kurum her bir kullanım alanında, (sınıf, koridor, </w:t>
      </w:r>
      <w:proofErr w:type="spellStart"/>
      <w:r>
        <w:rPr>
          <w:rFonts w:ascii="Times New Roman" w:eastAsia="Times New Roman" w:hAnsi="Times New Roman"/>
          <w:sz w:val="24"/>
        </w:rPr>
        <w:t>laboratuvar</w:t>
      </w:r>
      <w:proofErr w:type="spellEnd"/>
      <w:r>
        <w:rPr>
          <w:rFonts w:ascii="Times New Roman" w:eastAsia="Times New Roman" w:hAnsi="Times New Roman"/>
          <w:sz w:val="24"/>
        </w:rPr>
        <w:t>, atölye vb.) katlarda koridor başlarına Acil Durum Taliye Kroki planlarının konulması,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6"/>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Acil durumlarda uyulması gereken talimatların görünür yerlerde olması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6"/>
        </w:numPr>
        <w:tabs>
          <w:tab w:val="left" w:pos="700"/>
        </w:tabs>
        <w:spacing w:line="245" w:lineRule="auto"/>
        <w:ind w:left="700" w:right="20" w:hanging="364"/>
        <w:jc w:val="both"/>
        <w:rPr>
          <w:rFonts w:ascii="Times New Roman" w:eastAsia="Times New Roman" w:hAnsi="Times New Roman"/>
          <w:sz w:val="24"/>
        </w:rPr>
      </w:pPr>
      <w:r>
        <w:rPr>
          <w:rFonts w:ascii="Times New Roman" w:eastAsia="Times New Roman" w:hAnsi="Times New Roman"/>
          <w:sz w:val="24"/>
        </w:rPr>
        <w:t xml:space="preserve">Acil çıkış yollarının açık bulunması, standart ışıklandırılmış yön levhalarının konulması, acil çıkış kapılarının toplanma alanlarına doğrudan açılması ve çıkış engelinin bulunmaması, </w:t>
      </w:r>
      <w:r>
        <w:rPr>
          <w:rFonts w:ascii="Times New Roman" w:eastAsia="Times New Roman" w:hAnsi="Times New Roman"/>
          <w:b/>
          <w:sz w:val="27"/>
          <w:u w:val="single"/>
        </w:rPr>
        <w:t>acil çıkış kapılarının kilit altına alınmaması,</w:t>
      </w:r>
    </w:p>
    <w:p w:rsidR="000E73FC" w:rsidRDefault="000E73FC" w:rsidP="000E73FC">
      <w:pPr>
        <w:numPr>
          <w:ilvl w:val="0"/>
          <w:numId w:val="16"/>
        </w:numPr>
        <w:tabs>
          <w:tab w:val="left" w:pos="700"/>
        </w:tabs>
        <w:spacing w:line="236" w:lineRule="auto"/>
        <w:ind w:left="700" w:right="20" w:hanging="364"/>
        <w:rPr>
          <w:rFonts w:ascii="Times New Roman" w:eastAsia="Times New Roman" w:hAnsi="Times New Roman"/>
          <w:sz w:val="24"/>
        </w:rPr>
      </w:pPr>
      <w:r>
        <w:rPr>
          <w:rFonts w:ascii="Times New Roman" w:eastAsia="Times New Roman" w:hAnsi="Times New Roman"/>
          <w:sz w:val="24"/>
        </w:rPr>
        <w:t xml:space="preserve">Okul/Kurum merdiven korkuluklarının yerden en az 90 cm yükseklikte olması, 125 </w:t>
      </w:r>
      <w:proofErr w:type="spellStart"/>
      <w:r>
        <w:rPr>
          <w:rFonts w:ascii="Times New Roman" w:eastAsia="Times New Roman" w:hAnsi="Times New Roman"/>
          <w:sz w:val="24"/>
        </w:rPr>
        <w:t>kg’lık</w:t>
      </w:r>
      <w:proofErr w:type="spellEnd"/>
      <w:r>
        <w:rPr>
          <w:rFonts w:ascii="Times New Roman" w:eastAsia="Times New Roman" w:hAnsi="Times New Roman"/>
          <w:sz w:val="24"/>
        </w:rPr>
        <w:t xml:space="preserve"> yatay yüklere dayanıklı yapılması,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6"/>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Okul/Kurum merdivenlerinde kayma tehlikesine karşı uygun standartta kaymaz şerit çekilmesi,</w:t>
      </w:r>
    </w:p>
    <w:p w:rsidR="000E73FC" w:rsidRDefault="000E73FC" w:rsidP="000E73FC">
      <w:pPr>
        <w:numPr>
          <w:ilvl w:val="0"/>
          <w:numId w:val="16"/>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Düşme tehlikesi bulunan merdiven boşluklarına güvenlik ağı çekilmesi,</w:t>
      </w:r>
    </w:p>
    <w:p w:rsidR="000E73FC" w:rsidRDefault="000E73FC" w:rsidP="000E73FC">
      <w:pPr>
        <w:spacing w:line="1" w:lineRule="exact"/>
        <w:rPr>
          <w:rFonts w:ascii="Times New Roman" w:eastAsia="Times New Roman" w:hAnsi="Times New Roman"/>
          <w:sz w:val="24"/>
        </w:rPr>
      </w:pP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6"/>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Engelli kullanım rampalarının “Erişilebilirlik Standartları”na uygun hale getirilmesi,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6"/>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Pencerelerde düşmeyi önleyecek tedbirlerin alınarak standartlara uygun hale getirilmesi, havalandırmanın mümkün olduğunca öğrenci boy seviyelerinin üzerinde yapılması, pencerelerin açılma durumunda yaralanma düşme riski doğuruyorsa açıklığın 10-15cm. ile sınırlandırılması, uygun görüldüğünde pencerenin yarı boyunda korkuluk takılması,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6"/>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Aşağıya açılan üst pencerelerin sınırlandırma kollarının sağlamlık kontrollerinin periyodik olarak takibinin yapılması, sağlam değilse onarılması,</w:t>
      </w:r>
    </w:p>
    <w:p w:rsidR="000E73FC" w:rsidRDefault="000E73FC" w:rsidP="000E73FC">
      <w:pPr>
        <w:numPr>
          <w:ilvl w:val="0"/>
          <w:numId w:val="16"/>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Sınıf ortamlarında üşümeye ya da sıcaktan bunalmaya sebep olmayacak şekilde termal konfor şatlarının sağlanmış olması,</w:t>
      </w:r>
    </w:p>
    <w:p w:rsidR="000E73FC" w:rsidRDefault="000E73FC" w:rsidP="000E73FC">
      <w:pPr>
        <w:numPr>
          <w:ilvl w:val="0"/>
          <w:numId w:val="16"/>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 xml:space="preserve">Okul/Kurumda bulunan (sınıf, koridor, </w:t>
      </w:r>
      <w:proofErr w:type="spellStart"/>
      <w:r>
        <w:rPr>
          <w:rFonts w:ascii="Times New Roman" w:eastAsia="Times New Roman" w:hAnsi="Times New Roman"/>
          <w:sz w:val="24"/>
        </w:rPr>
        <w:t>laboratuvar</w:t>
      </w:r>
      <w:proofErr w:type="spellEnd"/>
      <w:r>
        <w:rPr>
          <w:rFonts w:ascii="Times New Roman" w:eastAsia="Times New Roman" w:hAnsi="Times New Roman"/>
          <w:sz w:val="24"/>
        </w:rPr>
        <w:t>, atölye vb.) tüm malzemelerin devrilmeye, düşmeye karşı sabitlenmesi,</w:t>
      </w:r>
    </w:p>
    <w:p w:rsidR="000E73FC" w:rsidRDefault="000E73FC" w:rsidP="000E73FC">
      <w:pPr>
        <w:numPr>
          <w:ilvl w:val="0"/>
          <w:numId w:val="16"/>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Okul/Kurumda (sınıf, laboratuar, iş atölyesi, resim, müzik dersliklerinde vb. diğer kullanım alanlarında) öğrencilerin güvenliğini olumsuz olarak etkileyecek olaylara karşı bilinçlendirme çalışmalarının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6"/>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 xml:space="preserve">Uçucu Maddelerin Zararlarından İnsan Sağlığının Korunmasına dair Kanun ve Yönetmeliği kapsamındaki uçucu madde ihtiva edebilen ürünlerin (tiner ve boya incelticileri, su bazlı olmayan yapıştırıcılar, </w:t>
      </w:r>
      <w:proofErr w:type="spellStart"/>
      <w:r>
        <w:rPr>
          <w:rFonts w:ascii="Times New Roman" w:eastAsia="Times New Roman" w:hAnsi="Times New Roman"/>
          <w:sz w:val="24"/>
        </w:rPr>
        <w:t>solventler</w:t>
      </w:r>
      <w:proofErr w:type="spellEnd"/>
      <w:r>
        <w:rPr>
          <w:rFonts w:ascii="Times New Roman" w:eastAsia="Times New Roman" w:hAnsi="Times New Roman"/>
          <w:sz w:val="24"/>
        </w:rPr>
        <w:t>, …) okul dışına çıkarılması.</w:t>
      </w:r>
    </w:p>
    <w:p w:rsidR="000E73FC" w:rsidRDefault="000E73FC" w:rsidP="000E73FC">
      <w:pPr>
        <w:numPr>
          <w:ilvl w:val="0"/>
          <w:numId w:val="16"/>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Okul laboratuarlarında bulunan kimyasalların gözden geçirilmesi, tahriş edici veya yan etkiye sahip olanların gerekli güvenlik önlemleri alınarak saklanması, son kullanma tarihi geçenlerin uygun geri dönüşüm yöntemleri ile terkin edilmesi,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6"/>
        </w:numPr>
        <w:tabs>
          <w:tab w:val="left" w:pos="700"/>
        </w:tabs>
        <w:spacing w:line="239" w:lineRule="auto"/>
        <w:ind w:left="700" w:right="20" w:hanging="364"/>
        <w:jc w:val="both"/>
        <w:rPr>
          <w:rFonts w:ascii="Times New Roman" w:eastAsia="Times New Roman" w:hAnsi="Times New Roman"/>
          <w:sz w:val="24"/>
        </w:rPr>
      </w:pPr>
      <w:r>
        <w:rPr>
          <w:rFonts w:ascii="Times New Roman" w:eastAsia="Times New Roman" w:hAnsi="Times New Roman"/>
          <w:sz w:val="24"/>
        </w:rPr>
        <w:t>Okul laboratuarlarında cıva ve içeriğinde cıva içeren malzeme bulundurulmamasının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6"/>
        </w:numPr>
        <w:tabs>
          <w:tab w:val="left" w:pos="700"/>
        </w:tabs>
        <w:spacing w:line="241" w:lineRule="auto"/>
        <w:ind w:left="700" w:right="20" w:hanging="364"/>
        <w:jc w:val="both"/>
        <w:rPr>
          <w:rFonts w:ascii="Times New Roman" w:eastAsia="Times New Roman" w:hAnsi="Times New Roman"/>
          <w:sz w:val="24"/>
        </w:rPr>
      </w:pPr>
      <w:r>
        <w:rPr>
          <w:rFonts w:ascii="Times New Roman" w:eastAsia="Times New Roman" w:hAnsi="Times New Roman"/>
          <w:sz w:val="24"/>
        </w:rPr>
        <w:t>Okul laboratuarlarında yapılacak deneylerde güvenlik tedbirlerine riayet edilmesi, kişisel koruyucu donanımların</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CE Belgeli, kimyasal tam korumalı gözlük, eldiven, maske… ) kullanılması.</w:t>
      </w:r>
    </w:p>
    <w:p w:rsidR="000E73FC" w:rsidRDefault="000E73FC" w:rsidP="000E73FC">
      <w:pPr>
        <w:spacing w:line="200" w:lineRule="exact"/>
        <w:rPr>
          <w:rFonts w:ascii="Times New Roman" w:eastAsia="Times New Roman" w:hAnsi="Times New Roman"/>
        </w:rPr>
      </w:pPr>
    </w:p>
    <w:p w:rsidR="000E73FC" w:rsidRDefault="000E73FC" w:rsidP="000E73FC">
      <w:pPr>
        <w:spacing w:line="250" w:lineRule="exact"/>
        <w:rPr>
          <w:rFonts w:ascii="Times New Roman" w:eastAsia="Times New Roman" w:hAnsi="Times New Roman"/>
        </w:rPr>
      </w:pPr>
    </w:p>
    <w:p w:rsidR="000E73FC" w:rsidRDefault="000E73FC" w:rsidP="000E73FC">
      <w:pPr>
        <w:tabs>
          <w:tab w:val="left" w:pos="700"/>
        </w:tabs>
        <w:spacing w:line="254" w:lineRule="auto"/>
        <w:ind w:right="20"/>
        <w:rPr>
          <w:rFonts w:ascii="Times New Roman" w:eastAsia="Times New Roman" w:hAnsi="Times New Roman"/>
          <w:sz w:val="24"/>
        </w:rPr>
      </w:pPr>
      <w:bookmarkStart w:id="8" w:name="page8"/>
      <w:bookmarkEnd w:id="8"/>
      <w:r>
        <w:rPr>
          <w:rFonts w:ascii="Times New Roman" w:eastAsia="Times New Roman" w:hAnsi="Times New Roman"/>
          <w:sz w:val="24"/>
        </w:rPr>
        <w:t xml:space="preserve">      20.Tehlikeli kimyasal maddelerin bulunduğu dolap ve mekânlara yetkisiz </w:t>
      </w:r>
      <w:proofErr w:type="gramStart"/>
      <w:r>
        <w:rPr>
          <w:rFonts w:ascii="Times New Roman" w:eastAsia="Times New Roman" w:hAnsi="Times New Roman"/>
          <w:sz w:val="24"/>
        </w:rPr>
        <w:t>kişilerin  erişiminin</w:t>
      </w:r>
      <w:proofErr w:type="gramEnd"/>
      <w:r>
        <w:rPr>
          <w:rFonts w:ascii="Times New Roman" w:eastAsia="Times New Roman" w:hAnsi="Times New Roman"/>
          <w:sz w:val="24"/>
        </w:rPr>
        <w:t xml:space="preserve"> engellenmesinin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tabs>
          <w:tab w:val="left" w:pos="700"/>
        </w:tabs>
        <w:spacing w:line="0" w:lineRule="atLeast"/>
        <w:ind w:right="20"/>
        <w:rPr>
          <w:rFonts w:ascii="Times New Roman" w:eastAsia="Times New Roman" w:hAnsi="Times New Roman"/>
          <w:sz w:val="24"/>
        </w:rPr>
      </w:pPr>
      <w:r>
        <w:rPr>
          <w:rFonts w:ascii="Times New Roman" w:eastAsia="Times New Roman" w:hAnsi="Times New Roman"/>
          <w:sz w:val="24"/>
        </w:rPr>
        <w:t xml:space="preserve">      21.Laboratuarda kullanılan tüm kimyasalların saklama kaplarının üzerinde, içeriği bildirir etiketlerin bulunması,</w:t>
      </w:r>
    </w:p>
    <w:p w:rsidR="000E73FC" w:rsidRDefault="000E73FC" w:rsidP="000E73FC">
      <w:pPr>
        <w:tabs>
          <w:tab w:val="left" w:pos="700"/>
        </w:tabs>
        <w:spacing w:line="0" w:lineRule="atLeast"/>
        <w:rPr>
          <w:rFonts w:ascii="Times New Roman" w:eastAsia="Times New Roman" w:hAnsi="Times New Roman"/>
          <w:sz w:val="24"/>
        </w:rPr>
      </w:pPr>
      <w:r>
        <w:rPr>
          <w:rFonts w:ascii="Times New Roman" w:eastAsia="Times New Roman" w:hAnsi="Times New Roman"/>
          <w:sz w:val="24"/>
        </w:rPr>
        <w:t xml:space="preserve">     22.Laboratuarların içlerinde yangın tüpleri bulundurulması,</w:t>
      </w:r>
    </w:p>
    <w:p w:rsidR="000E73FC" w:rsidRDefault="000E73FC" w:rsidP="000E73FC">
      <w:pPr>
        <w:spacing w:line="2" w:lineRule="exact"/>
        <w:rPr>
          <w:rFonts w:ascii="Times New Roman" w:eastAsia="Times New Roman" w:hAnsi="Times New Roman"/>
          <w:sz w:val="24"/>
        </w:rPr>
      </w:pPr>
    </w:p>
    <w:p w:rsidR="000E73FC" w:rsidRDefault="000E73FC" w:rsidP="000E73FC">
      <w:pPr>
        <w:tabs>
          <w:tab w:val="left" w:pos="700"/>
        </w:tabs>
        <w:spacing w:line="239" w:lineRule="auto"/>
        <w:jc w:val="both"/>
        <w:rPr>
          <w:rFonts w:ascii="Times New Roman" w:eastAsia="Times New Roman" w:hAnsi="Times New Roman"/>
          <w:sz w:val="24"/>
        </w:rPr>
      </w:pPr>
      <w:r>
        <w:rPr>
          <w:rFonts w:ascii="Times New Roman" w:eastAsia="Times New Roman" w:hAnsi="Times New Roman"/>
          <w:sz w:val="24"/>
        </w:rPr>
        <w:t xml:space="preserve">     23.Eğitim verilen tüm laboratuar ve atölyelerde elektrikli aletlerden olabilecek kaçakların önlenmesine yönelik tedbirlerin kontrol edilmesi ve eğer yoksa aşırı akım rölesi ile topraklama hattı tesis edilmesi,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7"/>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Birim, atölye ve laboratuarlarda kullanılan alet ve teçhizatlar üretici firmanın kullanım talimatı ve tasarım amacına uygun biçimde kullanılması,</w:t>
      </w:r>
    </w:p>
    <w:p w:rsidR="000E73FC" w:rsidRDefault="000E73FC" w:rsidP="000E73FC">
      <w:pPr>
        <w:numPr>
          <w:ilvl w:val="0"/>
          <w:numId w:val="17"/>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Alet ve teçhizatları kullanmadan önce tanıtım ve eğitiminin verilmesi,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7"/>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İhtiyaç olan durumlarda makine ile ilgili koruyucular ve kişisel koruyucular temin edilmesi ve kullanılması.</w:t>
      </w:r>
    </w:p>
    <w:p w:rsidR="000E73FC" w:rsidRDefault="000E73FC" w:rsidP="000E73FC">
      <w:pPr>
        <w:numPr>
          <w:ilvl w:val="0"/>
          <w:numId w:val="17"/>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lastRenderedPageBreak/>
        <w:t xml:space="preserve">Okul atölye ve laboratuarlarında bulunan alet ve teçhizatın periyodik bakımlarının TSE normuna uygun malzeme kullanılarak yapılması ya da yaptırılması ve kayıtlarının </w:t>
      </w:r>
      <w:proofErr w:type="gramStart"/>
      <w:r>
        <w:rPr>
          <w:rFonts w:ascii="Times New Roman" w:eastAsia="Times New Roman" w:hAnsi="Times New Roman"/>
          <w:sz w:val="24"/>
        </w:rPr>
        <w:t>tutulması .</w:t>
      </w:r>
      <w:proofErr w:type="gramEnd"/>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7"/>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 xml:space="preserve">Tüm okulu kapsayacak şekilde yılda bir kere veya gerekli görülen zamanlarda (gaz, </w:t>
      </w:r>
      <w:proofErr w:type="gramStart"/>
      <w:r>
        <w:rPr>
          <w:rFonts w:ascii="Times New Roman" w:eastAsia="Times New Roman" w:hAnsi="Times New Roman"/>
          <w:sz w:val="24"/>
        </w:rPr>
        <w:t>toz,gürültü</w:t>
      </w:r>
      <w:proofErr w:type="gramEnd"/>
      <w:r>
        <w:rPr>
          <w:rFonts w:ascii="Times New Roman" w:eastAsia="Times New Roman" w:hAnsi="Times New Roman"/>
          <w:sz w:val="24"/>
        </w:rPr>
        <w:t>, titreşim, aydınlatma, termal konfor vb.)ortam ölçüm ve testlerin yapılmasının sağlaması , gerekli durumlarda kontrol tedbirleri alınması ve gerekli olan kişisel koruyucu donanımlar (KKD) sağlanması,</w:t>
      </w:r>
    </w:p>
    <w:p w:rsidR="000E73FC" w:rsidRDefault="000E73FC" w:rsidP="000E73FC">
      <w:pPr>
        <w:numPr>
          <w:ilvl w:val="0"/>
          <w:numId w:val="17"/>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Çalışma atölye ve laboratuarlarında bulunan duman/toz üreten cihaz ve makinelerin ve atıklarının tespiti ortam ölçümleri, bunların giderilmesi amacıyla gerekli olacak havalandırma tesisatları ile sağlık ve güvenlik tedbirlerinin alınması.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7"/>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Okullarda bulunan havagazı, LPG, oksijen gibi gazların iletilmesi, taşınması amacıyla yapılan basınçlı hatların tesisinin ilgili mevzuata göre yapılması. İşletmeye alınmadan önce mutlaka gerekli basınç testlerine tabi tutulması.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7"/>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Isıtma soğutma amaçlı yapılmış veya yapılacak tesisatlarda ilgili standart ve düzenlemelere uyulması.</w:t>
      </w:r>
    </w:p>
    <w:p w:rsidR="000E73FC" w:rsidRDefault="000E73FC" w:rsidP="000E73FC">
      <w:pPr>
        <w:numPr>
          <w:ilvl w:val="0"/>
          <w:numId w:val="17"/>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Okullarda bulunan basınçlı tesisat ve depoların belirlenip ve bunlarla ilgili düzenlemelere göre yetkili kurum ve kişiler tarafından periyodik muayenelerinin yapılmasının sağlaması,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7"/>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Tehlikeli maddelerin gruplandırılması, depolanması, dağıtımı; sıkıştırılmış ve sıvılaştırılmış gazların taşınmasının ilgili yönetmeliklere uygun olarak yapılması. Çevre açısından tehlike veya kirlilik arz eden maddelerin taşınması yetkili kuruluşlar tarafından yapılması.</w:t>
      </w:r>
    </w:p>
    <w:p w:rsidR="000E73FC" w:rsidRDefault="000E73FC" w:rsidP="000E73FC">
      <w:pPr>
        <w:numPr>
          <w:ilvl w:val="0"/>
          <w:numId w:val="17"/>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 xml:space="preserve">İş yerinde kullanılan tüm kimyasallar için </w:t>
      </w:r>
      <w:r>
        <w:rPr>
          <w:rFonts w:ascii="Times New Roman" w:eastAsia="Times New Roman" w:hAnsi="Times New Roman"/>
          <w:b/>
          <w:sz w:val="24"/>
        </w:rPr>
        <w:t>“</w:t>
      </w:r>
      <w:r>
        <w:rPr>
          <w:rFonts w:ascii="Times New Roman" w:eastAsia="Times New Roman" w:hAnsi="Times New Roman"/>
          <w:sz w:val="24"/>
        </w:rPr>
        <w:t>Malzeme Güvenlik Bilgi Formu” (MSDS) temin edilmesi. Bilgi formlarında yazılı bu maddelerin zararları ile bunlardan korunma yolları çalışanlara yazılı olarak imza karşılığı tebliğ edilmesi. Böylece hem kişilerin bu maddeleri kullanımı sırasında kendilerini korumaları, hem de istenmeyen bir sebeple veya beklenmedik bir şekilde bu maddelerin zararlı etkisine maruz kalan çalışanların alınması gereken önlemler konusunda bilinçlenmelerinin sağlanması.</w:t>
      </w:r>
    </w:p>
    <w:p w:rsidR="000E73FC" w:rsidRDefault="000E73FC" w:rsidP="000E73FC">
      <w:pPr>
        <w:numPr>
          <w:ilvl w:val="0"/>
          <w:numId w:val="17"/>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Kimyasal maddelerin depolanması, kullanılması, atıkların uzaklaştırılmasının, ilgili yönetmeliklere uygun biçimde gerçekleştirilmesi.</w:t>
      </w:r>
    </w:p>
    <w:p w:rsidR="000E73FC" w:rsidRDefault="000E73FC" w:rsidP="000E73FC">
      <w:pPr>
        <w:numPr>
          <w:ilvl w:val="0"/>
          <w:numId w:val="17"/>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Farklı iki kimyasal maddenin karıştırılarak kullanılmaması.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1"/>
          <w:numId w:val="17"/>
        </w:numPr>
        <w:tabs>
          <w:tab w:val="left" w:pos="1060"/>
        </w:tabs>
        <w:spacing w:line="0" w:lineRule="atLeast"/>
        <w:ind w:left="1060" w:right="20" w:hanging="364"/>
        <w:rPr>
          <w:rFonts w:ascii="Times New Roman" w:eastAsia="Times New Roman" w:hAnsi="Times New Roman"/>
          <w:sz w:val="24"/>
        </w:rPr>
      </w:pPr>
      <w:r>
        <w:rPr>
          <w:rFonts w:ascii="Times New Roman" w:eastAsia="Times New Roman" w:hAnsi="Times New Roman"/>
          <w:sz w:val="24"/>
        </w:rPr>
        <w:t>Çamaşır suyunun; tuz ruhu, kireç çözücü, yağ çözücü gibi diğer temizlik ürünleriyle bir arada tutulmaması, kullanılmaması</w:t>
      </w:r>
    </w:p>
    <w:p w:rsidR="000E73FC" w:rsidRDefault="000E73FC" w:rsidP="000E73FC">
      <w:pPr>
        <w:numPr>
          <w:ilvl w:val="1"/>
          <w:numId w:val="17"/>
        </w:numPr>
        <w:tabs>
          <w:tab w:val="left" w:pos="1060"/>
        </w:tabs>
        <w:spacing w:line="0" w:lineRule="atLeast"/>
        <w:ind w:left="1060" w:hanging="364"/>
        <w:rPr>
          <w:rFonts w:ascii="Times New Roman" w:eastAsia="Times New Roman" w:hAnsi="Times New Roman"/>
          <w:sz w:val="24"/>
        </w:rPr>
      </w:pPr>
      <w:r>
        <w:rPr>
          <w:rFonts w:ascii="Times New Roman" w:eastAsia="Times New Roman" w:hAnsi="Times New Roman"/>
          <w:sz w:val="24"/>
        </w:rPr>
        <w:t>Farklı kimyasalların bir arada kullanılmaması.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7"/>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Kimyasal maddelerin tehlike sınıfına göre gruplandırıp, depolanması ve günlük kullanım miktarlarının minimum düzeyde olması.</w:t>
      </w:r>
    </w:p>
    <w:p w:rsidR="000E73FC" w:rsidRDefault="000E73FC" w:rsidP="000E73FC">
      <w:pPr>
        <w:numPr>
          <w:ilvl w:val="0"/>
          <w:numId w:val="17"/>
        </w:numPr>
        <w:tabs>
          <w:tab w:val="left" w:pos="760"/>
        </w:tabs>
        <w:spacing w:line="237" w:lineRule="auto"/>
        <w:ind w:left="760" w:hanging="424"/>
        <w:rPr>
          <w:rFonts w:ascii="Times New Roman" w:eastAsia="Times New Roman" w:hAnsi="Times New Roman"/>
          <w:sz w:val="24"/>
        </w:rPr>
      </w:pPr>
      <w:r>
        <w:rPr>
          <w:rFonts w:ascii="Times New Roman" w:eastAsia="Times New Roman" w:hAnsi="Times New Roman"/>
          <w:sz w:val="24"/>
        </w:rPr>
        <w:t>Tehlikeli maddelerin bulunduğu kapların uygun nitelikte olması ve etiketlenmesi.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7"/>
        </w:numPr>
        <w:tabs>
          <w:tab w:val="left" w:pos="700"/>
        </w:tabs>
        <w:spacing w:line="0" w:lineRule="atLeast"/>
        <w:ind w:left="700" w:hanging="364"/>
        <w:rPr>
          <w:rFonts w:ascii="Times New Roman" w:eastAsia="Times New Roman" w:hAnsi="Times New Roman"/>
          <w:sz w:val="24"/>
        </w:rPr>
      </w:pPr>
      <w:proofErr w:type="spellStart"/>
      <w:r>
        <w:rPr>
          <w:rFonts w:ascii="Times New Roman" w:eastAsia="Times New Roman" w:hAnsi="Times New Roman"/>
          <w:sz w:val="24"/>
        </w:rPr>
        <w:t>Laboratuvarda</w:t>
      </w:r>
      <w:proofErr w:type="spellEnd"/>
      <w:r>
        <w:rPr>
          <w:rFonts w:ascii="Times New Roman" w:eastAsia="Times New Roman" w:hAnsi="Times New Roman"/>
          <w:sz w:val="24"/>
        </w:rPr>
        <w:t xml:space="preserve"> acil durumlarda uyulması gereken talimatların görünür yerlerde olması.</w:t>
      </w:r>
    </w:p>
    <w:p w:rsidR="000E73FC" w:rsidRDefault="000E73FC" w:rsidP="000E73FC">
      <w:pPr>
        <w:spacing w:line="223" w:lineRule="exact"/>
        <w:rPr>
          <w:rFonts w:ascii="Times New Roman" w:eastAsia="Times New Roman" w:hAnsi="Times New Roman"/>
        </w:rPr>
      </w:pPr>
    </w:p>
    <w:p w:rsidR="000E73FC" w:rsidRDefault="000E73FC" w:rsidP="000E73FC">
      <w:pPr>
        <w:tabs>
          <w:tab w:val="left" w:pos="700"/>
        </w:tabs>
        <w:spacing w:line="247" w:lineRule="auto"/>
        <w:ind w:right="140"/>
        <w:rPr>
          <w:rFonts w:ascii="Times New Roman" w:eastAsia="Times New Roman" w:hAnsi="Times New Roman"/>
          <w:sz w:val="24"/>
        </w:rPr>
      </w:pPr>
      <w:bookmarkStart w:id="9" w:name="page9"/>
      <w:bookmarkEnd w:id="9"/>
      <w:r>
        <w:rPr>
          <w:rFonts w:ascii="Times New Roman" w:eastAsia="Times New Roman" w:hAnsi="Times New Roman"/>
          <w:sz w:val="24"/>
        </w:rPr>
        <w:t xml:space="preserve">      40.Laboratuar ortamın havalandırması yapılması, deney yapacak personele uygun kişisel koruyucu donanım (önlük, maske, gözlük, eldiven vb.) verilmesi, acil göz duşu bulundurularak kimyasal maddenin göze teması halinde kişilerin bol su ile gözlerini yıkamalarının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tabs>
          <w:tab w:val="left" w:pos="700"/>
        </w:tabs>
        <w:spacing w:line="0" w:lineRule="atLeast"/>
        <w:jc w:val="both"/>
        <w:rPr>
          <w:rFonts w:ascii="Times New Roman" w:eastAsia="Times New Roman" w:hAnsi="Times New Roman"/>
          <w:sz w:val="24"/>
        </w:rPr>
      </w:pPr>
      <w:r>
        <w:rPr>
          <w:rFonts w:ascii="Times New Roman" w:eastAsia="Times New Roman" w:hAnsi="Times New Roman"/>
          <w:sz w:val="24"/>
        </w:rPr>
        <w:t xml:space="preserve">       41.Kişilerin büro çalışmaları sırasında oluşabilecek sağlık sorunları ve meslek hastalığına yakalanma riskini önlemek için çalışma ortamı uygun aydınlatma, iklimlendirme ve ergonomik unsurlar dikkate alınarak oluşturulması veya düzenlenmesi.</w:t>
      </w:r>
    </w:p>
    <w:p w:rsidR="000E73FC" w:rsidRDefault="000E73FC" w:rsidP="000E73FC">
      <w:pPr>
        <w:spacing w:line="2" w:lineRule="exact"/>
        <w:rPr>
          <w:rFonts w:ascii="Times New Roman" w:eastAsia="Times New Roman" w:hAnsi="Times New Roman"/>
          <w:sz w:val="24"/>
        </w:rPr>
      </w:pPr>
    </w:p>
    <w:p w:rsidR="000E73FC" w:rsidRDefault="000E73FC" w:rsidP="000E73FC">
      <w:pPr>
        <w:tabs>
          <w:tab w:val="left" w:pos="700"/>
        </w:tabs>
        <w:spacing w:line="0" w:lineRule="atLeast"/>
        <w:rPr>
          <w:rFonts w:ascii="Times New Roman" w:eastAsia="Times New Roman" w:hAnsi="Times New Roman"/>
          <w:sz w:val="24"/>
        </w:rPr>
      </w:pPr>
      <w:r>
        <w:rPr>
          <w:rFonts w:ascii="Times New Roman" w:eastAsia="Times New Roman" w:hAnsi="Times New Roman"/>
          <w:sz w:val="24"/>
        </w:rPr>
        <w:t xml:space="preserve">      42.Sınıflarda öğrencilere zarar verebilecek ( kolon köşeleri, radyatör, metal direkler vb. ) darbe emici izolasyon malzemeleri ile kaplanması,</w:t>
      </w:r>
    </w:p>
    <w:p w:rsidR="000E73FC" w:rsidRDefault="000E73FC" w:rsidP="000E73FC">
      <w:pPr>
        <w:tabs>
          <w:tab w:val="left" w:pos="700"/>
        </w:tabs>
        <w:spacing w:line="0" w:lineRule="atLeast"/>
        <w:jc w:val="both"/>
        <w:rPr>
          <w:rFonts w:ascii="Times New Roman" w:eastAsia="Times New Roman" w:hAnsi="Times New Roman"/>
          <w:sz w:val="24"/>
        </w:rPr>
      </w:pPr>
      <w:r>
        <w:rPr>
          <w:rFonts w:ascii="Times New Roman" w:eastAsia="Times New Roman" w:hAnsi="Times New Roman"/>
          <w:sz w:val="24"/>
        </w:rPr>
        <w:t xml:space="preserve">      43.Tıbbi yardımı gerektirecek acil durumlarda İlkyardım Dolabı olması, acil durumlarda müdahale edecek ilkyardım belgesine sahip personelin olması ( Az Tehlikeli yerler için her 20 personele 1 ilkyardımcı, tehlikeli yerler için her 15 personele 1 ilkyardımcı) olmalıdır.</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344" w:lineRule="exact"/>
        <w:rPr>
          <w:rFonts w:ascii="Times New Roman" w:eastAsia="Times New Roman" w:hAnsi="Times New Roman"/>
        </w:rPr>
      </w:pPr>
    </w:p>
    <w:p w:rsidR="000E73FC" w:rsidRDefault="000E73FC" w:rsidP="000E73FC">
      <w:pPr>
        <w:numPr>
          <w:ilvl w:val="1"/>
          <w:numId w:val="18"/>
        </w:numPr>
        <w:tabs>
          <w:tab w:val="left" w:pos="740"/>
        </w:tabs>
        <w:spacing w:line="0" w:lineRule="atLeast"/>
        <w:ind w:left="740" w:hanging="361"/>
        <w:rPr>
          <w:rFonts w:ascii="Times New Roman" w:eastAsia="Times New Roman" w:hAnsi="Times New Roman"/>
          <w:b/>
          <w:sz w:val="24"/>
        </w:rPr>
      </w:pPr>
      <w:r>
        <w:rPr>
          <w:rFonts w:ascii="Times New Roman" w:eastAsia="Times New Roman" w:hAnsi="Times New Roman"/>
          <w:b/>
          <w:sz w:val="24"/>
        </w:rPr>
        <w:t>ISLAK ZEMİN VE LAVABOLARDA ALINMASI GEREKEN İŞ SAĞLIĞI VE</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237" w:lineRule="auto"/>
        <w:ind w:left="3400"/>
        <w:rPr>
          <w:rFonts w:ascii="Times New Roman" w:eastAsia="Times New Roman" w:hAnsi="Times New Roman"/>
          <w:b/>
          <w:sz w:val="24"/>
        </w:rPr>
      </w:pPr>
      <w:r>
        <w:rPr>
          <w:rFonts w:ascii="Times New Roman" w:eastAsia="Times New Roman" w:hAnsi="Times New Roman"/>
          <w:b/>
          <w:sz w:val="24"/>
        </w:rPr>
        <w:t>GÜVENLİĞİ ÖNLEMLERİ</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387" w:lineRule="exact"/>
        <w:rPr>
          <w:rFonts w:ascii="Times New Roman" w:eastAsia="Times New Roman" w:hAnsi="Times New Roman"/>
          <w:b/>
          <w:sz w:val="24"/>
        </w:rPr>
      </w:pPr>
    </w:p>
    <w:p w:rsidR="000E73FC" w:rsidRDefault="000E73FC" w:rsidP="000E73FC">
      <w:pPr>
        <w:numPr>
          <w:ilvl w:val="0"/>
          <w:numId w:val="19"/>
        </w:numPr>
        <w:tabs>
          <w:tab w:val="left" w:pos="700"/>
        </w:tabs>
        <w:spacing w:line="250" w:lineRule="auto"/>
        <w:ind w:left="700" w:hanging="364"/>
        <w:jc w:val="both"/>
        <w:rPr>
          <w:rFonts w:ascii="Times New Roman" w:eastAsia="Times New Roman" w:hAnsi="Times New Roman"/>
          <w:sz w:val="24"/>
        </w:rPr>
      </w:pPr>
      <w:r>
        <w:rPr>
          <w:rFonts w:ascii="Times New Roman" w:eastAsia="Times New Roman" w:hAnsi="Times New Roman"/>
          <w:sz w:val="24"/>
        </w:rPr>
        <w:t>Okul ve kurumlarda bulunan lavaboların, kullanıcıların fiziki durumlarına uygun yükseklikte olması, lavabo altlığı kullanılarak zemine sabitlenmesi ve periyodik kontrollerinin ehil kişilere yapılmasının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9"/>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Aynaların düşme ve kırılmaları engelleyecek şekilde monte edilmesinin sağlanması. Cam kırılması sonucu parça fırlamasını engellemek için film tabakası ile kaplanmasının sağlanması,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Muslukların standartlara uygun durumda olması, öğrencilerin güvenli bir şekilde kullanımının sağlanması,</w:t>
      </w:r>
    </w:p>
    <w:p w:rsidR="000E73FC" w:rsidRDefault="000E73FC" w:rsidP="000E73FC">
      <w:pPr>
        <w:numPr>
          <w:ilvl w:val="0"/>
          <w:numId w:val="1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Zeminde kaymayı önleyecek tedbirlerin alınması ve ‘kaygan zemin’ uyarı işaretlerinin konulması,</w:t>
      </w:r>
    </w:p>
    <w:p w:rsidR="000E73FC" w:rsidRDefault="000E73FC" w:rsidP="000E73FC">
      <w:pPr>
        <w:numPr>
          <w:ilvl w:val="0"/>
          <w:numId w:val="1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Standart hijyen sağlayıcı temizlik malzemelerinin sürekli kullanıma hazır halde bulundurulması,</w:t>
      </w:r>
    </w:p>
    <w:p w:rsidR="000E73FC" w:rsidRDefault="000E73FC" w:rsidP="000E73FC">
      <w:pPr>
        <w:numPr>
          <w:ilvl w:val="0"/>
          <w:numId w:val="19"/>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Sıvı ve diğer sabunlukların lavabo üstüne gelecek şekilde montajının yapılması, ellerden zemine damlayan su ve sıvı sabunun kaygan zemin oluşturmasının önlenmesi,</w:t>
      </w:r>
    </w:p>
    <w:p w:rsidR="000E73FC" w:rsidRDefault="000E73FC" w:rsidP="000E73FC">
      <w:pPr>
        <w:numPr>
          <w:ilvl w:val="0"/>
          <w:numId w:val="19"/>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Kâğıt havluların lavabolar arasına montajının yapılmasının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9"/>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Islak halde bulunan lavabo zeminlerinin kurulanmasının sağlanması,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19"/>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Islak halde bulunan tüm zeminler Sağlık ve Güvenlik İşaretleri Yönetmeliğine uygun şekilde kaygan zemin tabelaları ile işaretlenmesinin sağlanması,</w:t>
      </w:r>
    </w:p>
    <w:p w:rsidR="000E73FC" w:rsidRDefault="000E73FC" w:rsidP="000E73FC">
      <w:pPr>
        <w:numPr>
          <w:ilvl w:val="0"/>
          <w:numId w:val="1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Kullanılmayan temizlik malzeme ve ekipmanlarının tuvaletlerde bulundurulmasının engellenmesi,</w:t>
      </w:r>
    </w:p>
    <w:p w:rsidR="000E73FC" w:rsidRDefault="000E73FC" w:rsidP="000E73FC">
      <w:pPr>
        <w:numPr>
          <w:ilvl w:val="0"/>
          <w:numId w:val="19"/>
        </w:numPr>
        <w:tabs>
          <w:tab w:val="left" w:pos="700"/>
        </w:tabs>
        <w:spacing w:line="239" w:lineRule="auto"/>
        <w:ind w:left="700" w:right="20" w:hanging="364"/>
        <w:jc w:val="both"/>
        <w:rPr>
          <w:rFonts w:ascii="Times New Roman" w:eastAsia="Times New Roman" w:hAnsi="Times New Roman"/>
          <w:sz w:val="24"/>
        </w:rPr>
      </w:pPr>
      <w:r>
        <w:rPr>
          <w:rFonts w:ascii="Times New Roman" w:eastAsia="Times New Roman" w:hAnsi="Times New Roman"/>
          <w:sz w:val="24"/>
        </w:rPr>
        <w:t>Kullanılan bütün temizlik malzemelerinin MSDS (Malzeme Güvenlik Bilgi Formları) tedarikçilerinden temizlik malzemeleriyle birlikte tedarik edilerek, temizlik malzemesini kullanan çalışanların görebileceği yerlerde asılı olarak bulundurulması,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1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Tuvalet ve lavaboların temizliklerinin periyodik olarak yapılması, günlük temizlik takip çizelgesi ile kontrolünün sağlanması,</w:t>
      </w:r>
    </w:p>
    <w:p w:rsidR="000E73FC" w:rsidRDefault="000E73FC" w:rsidP="000E73FC">
      <w:pPr>
        <w:numPr>
          <w:ilvl w:val="0"/>
          <w:numId w:val="19"/>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Tuvalet ve lavabolarda su kaçaklarını dikkate alarak elektrik tesisatlarının izole edilmesinin ve çıplak kablolara öğrencilerin erişiminin engellenmesinin sağlanması,</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noProof/>
          <w:sz w:val="24"/>
        </w:rPr>
        <w:pict>
          <v:rect id="Dikdörtgen 11" o:spid="_x0000_s1036" style="position:absolute;margin-left:15.35pt;margin-top:-442.05pt;width:438.5pt;height:27.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numPr>
          <w:ilvl w:val="1"/>
          <w:numId w:val="20"/>
        </w:numPr>
        <w:tabs>
          <w:tab w:val="left" w:pos="724"/>
        </w:tabs>
        <w:spacing w:line="254" w:lineRule="auto"/>
        <w:ind w:left="724" w:right="20" w:hanging="364"/>
        <w:rPr>
          <w:rFonts w:ascii="Times New Roman" w:eastAsia="Times New Roman" w:hAnsi="Times New Roman"/>
          <w:sz w:val="24"/>
        </w:rPr>
      </w:pPr>
      <w:bookmarkStart w:id="10" w:name="page10"/>
      <w:bookmarkEnd w:id="10"/>
      <w:r>
        <w:rPr>
          <w:rFonts w:ascii="Times New Roman" w:eastAsia="Times New Roman" w:hAnsi="Times New Roman"/>
          <w:sz w:val="24"/>
        </w:rPr>
        <w:t>Islak elle dokunulan alanların elektrik tehlikelerden arındırılması, kırık ve bozulmuş prizlerin yenisiyle değiştirilmesi, düşen buat kapaklarının takılması.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1"/>
          <w:numId w:val="20"/>
        </w:numPr>
        <w:tabs>
          <w:tab w:val="left" w:pos="724"/>
        </w:tabs>
        <w:spacing w:line="0" w:lineRule="atLeast"/>
        <w:ind w:left="724" w:right="20" w:hanging="364"/>
        <w:rPr>
          <w:rFonts w:ascii="Times New Roman" w:eastAsia="Times New Roman" w:hAnsi="Times New Roman"/>
          <w:sz w:val="24"/>
        </w:rPr>
      </w:pPr>
      <w:r>
        <w:rPr>
          <w:rFonts w:ascii="Times New Roman" w:eastAsia="Times New Roman" w:hAnsi="Times New Roman"/>
          <w:sz w:val="24"/>
        </w:rPr>
        <w:t>Tuvalet ve lavabolarda havalandırma sistemlerinin standartlara uygun olarak sürekli hale getirilmesi,</w:t>
      </w:r>
    </w:p>
    <w:p w:rsidR="000E73FC" w:rsidRDefault="000E73FC" w:rsidP="000E73FC">
      <w:pPr>
        <w:numPr>
          <w:ilvl w:val="1"/>
          <w:numId w:val="20"/>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Tuvalet pencerelerinde güvenliği sağlayıcı ve haşere girişini önleyecek nitelikte sineklik takılmasının sağlanması</w:t>
      </w:r>
    </w:p>
    <w:p w:rsidR="000E73FC" w:rsidRDefault="000E73FC" w:rsidP="000E73FC">
      <w:pPr>
        <w:numPr>
          <w:ilvl w:val="1"/>
          <w:numId w:val="20"/>
        </w:numPr>
        <w:tabs>
          <w:tab w:val="left" w:pos="724"/>
        </w:tabs>
        <w:spacing w:line="0" w:lineRule="atLeast"/>
        <w:ind w:left="724" w:right="20" w:hanging="364"/>
        <w:jc w:val="both"/>
        <w:rPr>
          <w:rFonts w:ascii="Times New Roman" w:eastAsia="Times New Roman" w:hAnsi="Times New Roman"/>
          <w:sz w:val="24"/>
        </w:rPr>
      </w:pPr>
      <w:r>
        <w:rPr>
          <w:rFonts w:ascii="Times New Roman" w:eastAsia="Times New Roman" w:hAnsi="Times New Roman"/>
          <w:sz w:val="24"/>
        </w:rPr>
        <w:t>Tuvalet ve lavabolarda biyolojik etkenlerden çalışan ve öğrencilerin olumsuz etkilerinden etkilenmesini önleyecek dezenfekte edici tedbirlerin alınmasının sağlanması,</w:t>
      </w:r>
    </w:p>
    <w:p w:rsidR="000E73FC" w:rsidRDefault="000E73FC" w:rsidP="000E73FC">
      <w:pPr>
        <w:spacing w:line="2" w:lineRule="exact"/>
        <w:rPr>
          <w:rFonts w:ascii="Times New Roman" w:eastAsia="Times New Roman" w:hAnsi="Times New Roman"/>
          <w:sz w:val="24"/>
        </w:rPr>
      </w:pPr>
    </w:p>
    <w:p w:rsidR="000E73FC" w:rsidRDefault="000E73FC" w:rsidP="000E73FC">
      <w:pPr>
        <w:spacing w:line="1" w:lineRule="exact"/>
        <w:rPr>
          <w:rFonts w:ascii="Times New Roman" w:eastAsia="Times New Roman" w:hAnsi="Times New Roman"/>
          <w:sz w:val="24"/>
        </w:rPr>
      </w:pPr>
    </w:p>
    <w:p w:rsidR="000E73FC" w:rsidRDefault="000E73FC" w:rsidP="000E73FC">
      <w:pPr>
        <w:numPr>
          <w:ilvl w:val="1"/>
          <w:numId w:val="20"/>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Engelli durumdaki çalışan ve öğrenciler için gerekli düzenlemenin yapılması,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1"/>
          <w:numId w:val="20"/>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Lavabolarda akran tehdidine ve madde kullanımlarına karşı gerekli önlemlerin alınması ve denetimin sağlanması,</w:t>
      </w:r>
    </w:p>
    <w:p w:rsidR="000E73FC" w:rsidRDefault="000E73FC" w:rsidP="000E73FC">
      <w:pPr>
        <w:numPr>
          <w:ilvl w:val="1"/>
          <w:numId w:val="20"/>
        </w:numPr>
        <w:tabs>
          <w:tab w:val="left" w:pos="724"/>
        </w:tabs>
        <w:spacing w:line="0" w:lineRule="atLeast"/>
        <w:ind w:left="724" w:right="20" w:hanging="364"/>
        <w:rPr>
          <w:rFonts w:ascii="Times New Roman" w:eastAsia="Times New Roman" w:hAnsi="Times New Roman"/>
          <w:sz w:val="24"/>
        </w:rPr>
      </w:pPr>
      <w:r>
        <w:rPr>
          <w:rFonts w:ascii="Times New Roman" w:eastAsia="Times New Roman" w:hAnsi="Times New Roman"/>
          <w:sz w:val="24"/>
        </w:rPr>
        <w:t xml:space="preserve">Temizlik görevlilerine uygun KKD (kişisel koruyucu donanım) ekipmanlarının, (eldiven, </w:t>
      </w:r>
      <w:proofErr w:type="gramStart"/>
      <w:r>
        <w:rPr>
          <w:rFonts w:ascii="Times New Roman" w:eastAsia="Times New Roman" w:hAnsi="Times New Roman"/>
          <w:sz w:val="24"/>
        </w:rPr>
        <w:t>maske,bone</w:t>
      </w:r>
      <w:proofErr w:type="gramEnd"/>
      <w:r>
        <w:rPr>
          <w:rFonts w:ascii="Times New Roman" w:eastAsia="Times New Roman" w:hAnsi="Times New Roman"/>
          <w:sz w:val="24"/>
        </w:rPr>
        <w:t>) temin edilmesi, tutanakla verilmesi.</w:t>
      </w:r>
    </w:p>
    <w:p w:rsidR="000E73FC" w:rsidRDefault="000E73FC" w:rsidP="000E73FC">
      <w:pPr>
        <w:numPr>
          <w:ilvl w:val="1"/>
          <w:numId w:val="20"/>
        </w:numPr>
        <w:tabs>
          <w:tab w:val="left" w:pos="724"/>
        </w:tabs>
        <w:spacing w:line="237" w:lineRule="auto"/>
        <w:ind w:left="724" w:hanging="364"/>
        <w:rPr>
          <w:rFonts w:ascii="Times New Roman" w:eastAsia="Times New Roman" w:hAnsi="Times New Roman"/>
          <w:sz w:val="24"/>
        </w:rPr>
      </w:pPr>
      <w:r>
        <w:rPr>
          <w:rFonts w:ascii="Times New Roman" w:eastAsia="Times New Roman" w:hAnsi="Times New Roman"/>
          <w:sz w:val="24"/>
        </w:rPr>
        <w:t>Çöp kovalarının kapaklı ve el sürmeden açılabilir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1"/>
          <w:numId w:val="20"/>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Çalışanların kullanılan temizlik malzemelerinin etki ve yan etkileri hakkında bilgi sahibi olmasının sağlanması,</w:t>
      </w:r>
    </w:p>
    <w:p w:rsidR="000E73FC" w:rsidRDefault="000E73FC" w:rsidP="000E73FC">
      <w:pPr>
        <w:numPr>
          <w:ilvl w:val="1"/>
          <w:numId w:val="20"/>
        </w:numPr>
        <w:tabs>
          <w:tab w:val="left" w:pos="724"/>
        </w:tabs>
        <w:spacing w:line="0" w:lineRule="atLeast"/>
        <w:ind w:left="724" w:right="20" w:hanging="364"/>
        <w:rPr>
          <w:rFonts w:ascii="Times New Roman" w:eastAsia="Times New Roman" w:hAnsi="Times New Roman"/>
          <w:sz w:val="24"/>
        </w:rPr>
      </w:pPr>
      <w:r>
        <w:rPr>
          <w:rFonts w:ascii="Times New Roman" w:eastAsia="Times New Roman" w:hAnsi="Times New Roman"/>
          <w:sz w:val="24"/>
        </w:rPr>
        <w:t>Kullanılan temizlik malzemelerinin</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paspas, süpürge vb. dezenfektanlar ile günlük dezenfekte edilmesi.</w:t>
      </w:r>
    </w:p>
    <w:p w:rsidR="000E73FC" w:rsidRDefault="000E73FC" w:rsidP="000E73FC">
      <w:pPr>
        <w:spacing w:line="200" w:lineRule="exact"/>
        <w:rPr>
          <w:rFonts w:ascii="Times New Roman" w:eastAsia="Times New Roman" w:hAnsi="Times New Roman"/>
          <w:sz w:val="24"/>
        </w:rPr>
      </w:pPr>
    </w:p>
    <w:p w:rsidR="000E73FC" w:rsidRDefault="000E73FC" w:rsidP="000E73FC">
      <w:pPr>
        <w:spacing w:line="200" w:lineRule="exact"/>
        <w:rPr>
          <w:rFonts w:ascii="Times New Roman" w:eastAsia="Times New Roman" w:hAnsi="Times New Roman"/>
          <w:sz w:val="24"/>
        </w:rPr>
      </w:pPr>
    </w:p>
    <w:p w:rsidR="000E73FC" w:rsidRDefault="000E73FC" w:rsidP="000E73FC">
      <w:pPr>
        <w:spacing w:line="392" w:lineRule="exact"/>
        <w:rPr>
          <w:rFonts w:ascii="Times New Roman" w:eastAsia="Times New Roman" w:hAnsi="Times New Roman"/>
          <w:sz w:val="24"/>
        </w:rPr>
      </w:pPr>
    </w:p>
    <w:p w:rsidR="000E73FC" w:rsidRDefault="000E73FC" w:rsidP="000E73FC">
      <w:pPr>
        <w:numPr>
          <w:ilvl w:val="2"/>
          <w:numId w:val="20"/>
        </w:numPr>
        <w:tabs>
          <w:tab w:val="left" w:pos="864"/>
        </w:tabs>
        <w:spacing w:line="0" w:lineRule="atLeast"/>
        <w:ind w:left="864" w:hanging="365"/>
        <w:rPr>
          <w:rFonts w:ascii="Times New Roman" w:eastAsia="Times New Roman" w:hAnsi="Times New Roman"/>
          <w:b/>
          <w:sz w:val="24"/>
        </w:rPr>
      </w:pPr>
      <w:r>
        <w:rPr>
          <w:rFonts w:ascii="Times New Roman" w:eastAsia="Times New Roman" w:hAnsi="Times New Roman"/>
          <w:b/>
          <w:sz w:val="24"/>
        </w:rPr>
        <w:t>OKUL/KURUM BAHÇE VE MERDİVENLERDE ALINMASI GEREKEN İŞ</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0" w:lineRule="atLeast"/>
        <w:ind w:left="2724"/>
        <w:rPr>
          <w:rFonts w:ascii="Times New Roman" w:eastAsia="Times New Roman" w:hAnsi="Times New Roman"/>
          <w:b/>
          <w:sz w:val="24"/>
        </w:rPr>
      </w:pPr>
      <w:r>
        <w:rPr>
          <w:rFonts w:ascii="Times New Roman" w:eastAsia="Times New Roman" w:hAnsi="Times New Roman"/>
          <w:b/>
          <w:sz w:val="24"/>
        </w:rPr>
        <w:t>SAĞLIĞI ve GÜVENLİĞİ ÖNLEMLERİ</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310" w:lineRule="exact"/>
        <w:rPr>
          <w:rFonts w:ascii="Times New Roman" w:eastAsia="Times New Roman" w:hAnsi="Times New Roman"/>
          <w:b/>
          <w:sz w:val="24"/>
        </w:rPr>
      </w:pPr>
    </w:p>
    <w:p w:rsidR="000E73FC" w:rsidRDefault="000E73FC" w:rsidP="000E73FC">
      <w:pPr>
        <w:numPr>
          <w:ilvl w:val="0"/>
          <w:numId w:val="21"/>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Merdivenlerde geçişi engelleyecek malzemelerin boşaltılması,</w:t>
      </w:r>
    </w:p>
    <w:p w:rsidR="000E73FC" w:rsidRDefault="000E73FC" w:rsidP="000E73FC">
      <w:pPr>
        <w:spacing w:line="36" w:lineRule="exact"/>
        <w:rPr>
          <w:rFonts w:ascii="Times New Roman" w:eastAsia="Times New Roman" w:hAnsi="Times New Roman"/>
          <w:sz w:val="24"/>
        </w:rPr>
      </w:pPr>
    </w:p>
    <w:p w:rsidR="000E73FC" w:rsidRDefault="000E73FC" w:rsidP="000E73FC">
      <w:pPr>
        <w:numPr>
          <w:ilvl w:val="0"/>
          <w:numId w:val="21"/>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Merdiven basamaklarına kaymayı engelleyecek kaydırmaz bant uygulamasının yapılması,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1"/>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Merdiven korkuluklarının yerden en az 90 cm yükseklikte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1"/>
        </w:numPr>
        <w:tabs>
          <w:tab w:val="left" w:pos="364"/>
        </w:tabs>
        <w:spacing w:line="0" w:lineRule="atLeast"/>
        <w:ind w:left="364" w:right="660" w:hanging="364"/>
        <w:rPr>
          <w:rFonts w:ascii="Times New Roman" w:eastAsia="Times New Roman" w:hAnsi="Times New Roman"/>
          <w:sz w:val="24"/>
        </w:rPr>
      </w:pPr>
      <w:r>
        <w:rPr>
          <w:rFonts w:ascii="Times New Roman" w:eastAsia="Times New Roman" w:hAnsi="Times New Roman"/>
          <w:sz w:val="24"/>
        </w:rPr>
        <w:t xml:space="preserve">Dört basamak ve fazlası için merdiven korkuluğu (tırabzan) yapılması, Zeminin ve merdivenlerin silindiği durumlarda çalışanları uyarı amacı ayaklı </w:t>
      </w:r>
      <w:r>
        <w:rPr>
          <w:rFonts w:ascii="Times New Roman" w:eastAsia="Times New Roman" w:hAnsi="Times New Roman"/>
          <w:b/>
          <w:sz w:val="24"/>
        </w:rPr>
        <w:t>“Kaygan Zemin”</w:t>
      </w:r>
      <w:r>
        <w:rPr>
          <w:rFonts w:ascii="Times New Roman" w:eastAsia="Times New Roman" w:hAnsi="Times New Roman"/>
          <w:sz w:val="24"/>
        </w:rPr>
        <w:t xml:space="preserve"> levhası konulması,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1"/>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Okul kurum bahçelerinde seviye farkı olan yerlerde korkuluk yapılmasının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1"/>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İhata duvarı üzerine çekilecek demir parmaklık ve tel örgülerin tehlike yaratmayacak şekilde düzenlenmesi, sivri ve batacak tarzda demir parmaklık kullanılmaması.</w:t>
      </w:r>
    </w:p>
    <w:p w:rsidR="000E73FC" w:rsidRDefault="000E73FC" w:rsidP="000E73FC">
      <w:pPr>
        <w:numPr>
          <w:ilvl w:val="0"/>
          <w:numId w:val="21"/>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Personel ve araç giriş kapılarının periyodik bakım ve kontrolünün yapılması,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1"/>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Çevre aydınlatmasının yeterli düzeyde aydınlanma sağlayacak düzeyde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1"/>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Okul/Kurum ve çevresinin kamera sistemi ile donatılması,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1"/>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Bahçe içinde ve bahçe duvarlarında çalışan, öğrenci ve ziyaretçilerin zarar görmesine neden olacak sivri, delici, kesici her türlü malzemeye karşı önlemlerin alınması,</w:t>
      </w:r>
    </w:p>
    <w:p w:rsidR="000E73FC" w:rsidRDefault="000E73FC" w:rsidP="000E73FC">
      <w:pPr>
        <w:numPr>
          <w:ilvl w:val="0"/>
          <w:numId w:val="21"/>
        </w:numPr>
        <w:tabs>
          <w:tab w:val="left" w:pos="364"/>
        </w:tabs>
        <w:spacing w:line="239" w:lineRule="auto"/>
        <w:ind w:left="364" w:hanging="364"/>
        <w:jc w:val="both"/>
        <w:rPr>
          <w:rFonts w:ascii="Times New Roman" w:eastAsia="Times New Roman" w:hAnsi="Times New Roman"/>
          <w:sz w:val="24"/>
        </w:rPr>
      </w:pPr>
      <w:r>
        <w:rPr>
          <w:rFonts w:ascii="Times New Roman" w:eastAsia="Times New Roman" w:hAnsi="Times New Roman"/>
          <w:sz w:val="24"/>
        </w:rPr>
        <w:t xml:space="preserve">Bahçe zeminlerinde takılıp düşmeye sebep olabilecek zemin bozukluklarının </w:t>
      </w:r>
      <w:proofErr w:type="gramStart"/>
      <w:r>
        <w:rPr>
          <w:rFonts w:ascii="Times New Roman" w:eastAsia="Times New Roman" w:hAnsi="Times New Roman"/>
          <w:sz w:val="24"/>
        </w:rPr>
        <w:t>giderilmesi,bina</w:t>
      </w:r>
      <w:proofErr w:type="gramEnd"/>
      <w:r>
        <w:rPr>
          <w:rFonts w:ascii="Times New Roman" w:eastAsia="Times New Roman" w:hAnsi="Times New Roman"/>
          <w:sz w:val="24"/>
        </w:rPr>
        <w:t xml:space="preserve"> içinde ve bahçesinde olası kaza ve yaralanma olayına neden olabilecek malzeme ve ekipmanların uygun yerlerde depolanması,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1"/>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Tehlikelerden uzak uygun yerlerde acil toplanma alanlarının belirlenmesi ve toplanma alanı tabelasının konulması,</w:t>
      </w:r>
    </w:p>
    <w:p w:rsidR="000E73FC" w:rsidRDefault="000E73FC" w:rsidP="000E73FC">
      <w:pPr>
        <w:numPr>
          <w:ilvl w:val="0"/>
          <w:numId w:val="21"/>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 xml:space="preserve">Okul/Kurum bahçelerinde bulunan su pompalarının ve elektrik aksamının etrafı çit ve benzeri malzemeler kullanılarak korunaklı duruma getirilmesi ve kapısının sürekli kilitli durumda </w:t>
      </w:r>
      <w:proofErr w:type="gramStart"/>
      <w:r>
        <w:rPr>
          <w:rFonts w:ascii="Times New Roman" w:eastAsia="Times New Roman" w:hAnsi="Times New Roman"/>
          <w:sz w:val="24"/>
        </w:rPr>
        <w:t>tutulması,sağlık</w:t>
      </w:r>
      <w:proofErr w:type="gramEnd"/>
      <w:r>
        <w:rPr>
          <w:rFonts w:ascii="Times New Roman" w:eastAsia="Times New Roman" w:hAnsi="Times New Roman"/>
          <w:sz w:val="24"/>
        </w:rPr>
        <w:t xml:space="preserve"> ve güvenlik yönünden işaretlenmesi.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1"/>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Yağışlı ve karlı havalarda yürüyüş yollarının kaygan duruma gelmesi nedeniyle kayarak düşmeleri önlemek için gerekli uyarı işaretlerinin konulması ve tedbirlerin alınması,</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noProof/>
          <w:sz w:val="24"/>
        </w:rPr>
        <w:pict>
          <v:rect id="Dikdörtgen 10" o:spid="_x0000_s1035" style="position:absolute;margin-left:16.55pt;margin-top:-387.05pt;width:438.5pt;height:27.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numPr>
          <w:ilvl w:val="0"/>
          <w:numId w:val="22"/>
        </w:numPr>
        <w:tabs>
          <w:tab w:val="left" w:pos="364"/>
        </w:tabs>
        <w:spacing w:line="0" w:lineRule="atLeast"/>
        <w:ind w:left="364" w:hanging="364"/>
        <w:rPr>
          <w:rFonts w:ascii="Times New Roman" w:eastAsia="Times New Roman" w:hAnsi="Times New Roman"/>
          <w:sz w:val="24"/>
        </w:rPr>
      </w:pPr>
      <w:bookmarkStart w:id="11" w:name="page11"/>
      <w:bookmarkEnd w:id="11"/>
      <w:r>
        <w:rPr>
          <w:rFonts w:ascii="Times New Roman" w:eastAsia="Times New Roman" w:hAnsi="Times New Roman"/>
          <w:sz w:val="24"/>
        </w:rPr>
        <w:t>Bahçe merdivenlerinde kaymayı engelleyecek kaymaz şerit bant kullanılması,</w:t>
      </w:r>
    </w:p>
    <w:p w:rsidR="000E73FC" w:rsidRDefault="000E73FC" w:rsidP="000E73FC">
      <w:pPr>
        <w:spacing w:line="36" w:lineRule="exact"/>
        <w:rPr>
          <w:rFonts w:ascii="Times New Roman" w:eastAsia="Times New Roman" w:hAnsi="Times New Roman"/>
          <w:sz w:val="24"/>
        </w:rPr>
      </w:pP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Hasar görmüş, merdiven basamakları, basamaklar üzerinde takılma ve düşmelere neden olabilecek engellere yönelik önlem alınmasının sağlanması,</w:t>
      </w:r>
    </w:p>
    <w:p w:rsidR="000E73FC" w:rsidRDefault="000E73FC" w:rsidP="000E73FC">
      <w:pPr>
        <w:numPr>
          <w:ilvl w:val="0"/>
          <w:numId w:val="22"/>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 xml:space="preserve">Okulda yerleşim planı yapılırken, binanın fiziki koşulları engellilerin okul içindeki hareket ve eğitimlerini aksatmayacak şekilde yapılması. Okuldaki mevcut engellilerin özür grubuna göre ayrı </w:t>
      </w:r>
      <w:proofErr w:type="spellStart"/>
      <w:r>
        <w:rPr>
          <w:rFonts w:ascii="Times New Roman" w:eastAsia="Times New Roman" w:hAnsi="Times New Roman"/>
          <w:sz w:val="24"/>
        </w:rPr>
        <w:t>ayrı</w:t>
      </w:r>
      <w:proofErr w:type="spellEnd"/>
      <w:r>
        <w:rPr>
          <w:rFonts w:ascii="Times New Roman" w:eastAsia="Times New Roman" w:hAnsi="Times New Roman"/>
          <w:sz w:val="24"/>
        </w:rPr>
        <w:t xml:space="preserve"> değerlendirerek bunlarla ilgili ek iş sağlığı ve güvenliği tedbirleri alınmasının </w:t>
      </w:r>
      <w:proofErr w:type="gramStart"/>
      <w:r>
        <w:rPr>
          <w:rFonts w:ascii="Times New Roman" w:eastAsia="Times New Roman" w:hAnsi="Times New Roman"/>
          <w:sz w:val="24"/>
        </w:rPr>
        <w:t>sağlaması.Engelli</w:t>
      </w:r>
      <w:proofErr w:type="gramEnd"/>
      <w:r>
        <w:rPr>
          <w:rFonts w:ascii="Times New Roman" w:eastAsia="Times New Roman" w:hAnsi="Times New Roman"/>
          <w:sz w:val="24"/>
        </w:rPr>
        <w:t xml:space="preserve"> durumdaki çalışan ve öğrenciler için tesis edilmiş rampaların mevzuata uygun olarak ve sürekli kullanılabilir duruma getirilmesi ve uygun korkulukların yapılarak sağlanması,</w:t>
      </w: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Engelli durumdaki çalışan ve öğrencilerin yaşamını kolaylaştıracak asansör, vb. araçların sürekli kullanılabilir durumda olması için tedbirlerin alınması,</w:t>
      </w:r>
    </w:p>
    <w:p w:rsidR="000E73FC" w:rsidRDefault="000E73FC" w:rsidP="000E73FC">
      <w:pPr>
        <w:numPr>
          <w:ilvl w:val="0"/>
          <w:numId w:val="22"/>
        </w:numPr>
        <w:tabs>
          <w:tab w:val="left" w:pos="364"/>
        </w:tabs>
        <w:spacing w:line="239" w:lineRule="auto"/>
        <w:ind w:left="364" w:right="20" w:hanging="364"/>
        <w:jc w:val="both"/>
        <w:rPr>
          <w:rFonts w:ascii="Times New Roman" w:eastAsia="Times New Roman" w:hAnsi="Times New Roman"/>
          <w:sz w:val="24"/>
        </w:rPr>
      </w:pPr>
      <w:r>
        <w:rPr>
          <w:rFonts w:ascii="Times New Roman" w:eastAsia="Times New Roman" w:hAnsi="Times New Roman"/>
          <w:sz w:val="24"/>
        </w:rPr>
        <w:t>Bahçe içi kapı girişindeki güvenlik odalarına kontrolsüz şekilde dışarıdan elektrik alınmaması, çekilen elektrik hattı elektrik iç yönetmeliğine uygun olmalı, otomatik sigortası ve kaçak akım rölesi olmalıdır.</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Bahçe içinde tesis edilmiş süs havuzlarında; düşme, boğulma ve elektrik çarpmalarını engelleyecek önlemlerinin alınması.</w:t>
      </w: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Okul/Kurum bahçesinde bulunan ağaçların yıkılma tehlikesine karşı Belediye Birimleri ile işbirliğine gidilmesi, gerekli tedbirlerin alınması,</w:t>
      </w: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Ağaçlar üzerinde kurumuş dal parçaları ve çam kozalaklarının düşerek çalışanlara ve çevreye zarar vermelerinin önlenmesi,</w:t>
      </w:r>
    </w:p>
    <w:p w:rsidR="000E73FC" w:rsidRDefault="000E73FC" w:rsidP="000E73FC">
      <w:pPr>
        <w:numPr>
          <w:ilvl w:val="0"/>
          <w:numId w:val="22"/>
        </w:numPr>
        <w:tabs>
          <w:tab w:val="left" w:pos="364"/>
        </w:tabs>
        <w:spacing w:line="0" w:lineRule="atLeast"/>
        <w:ind w:left="364" w:right="20" w:hanging="364"/>
        <w:jc w:val="both"/>
        <w:rPr>
          <w:rFonts w:ascii="Times New Roman" w:eastAsia="Times New Roman" w:hAnsi="Times New Roman"/>
          <w:sz w:val="24"/>
        </w:rPr>
      </w:pPr>
      <w:r>
        <w:rPr>
          <w:rFonts w:ascii="Times New Roman" w:eastAsia="Times New Roman" w:hAnsi="Times New Roman"/>
          <w:sz w:val="24"/>
        </w:rPr>
        <w:t>Yaşlanarak ömrünü tamamlamış, tarihi özellik taşıyan tescilli durumdaki orman ve meyve ağaçlarında tehlike içeren durum gözlemlendiğinde yetkili resmi kurum onayları alınarak tehlikenin giderilmesi yönünde çalışmaların yapılması.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2"/>
        </w:numPr>
        <w:tabs>
          <w:tab w:val="left" w:pos="364"/>
        </w:tabs>
        <w:spacing w:line="239" w:lineRule="auto"/>
        <w:ind w:left="364" w:hanging="364"/>
        <w:jc w:val="both"/>
        <w:rPr>
          <w:rFonts w:ascii="Times New Roman" w:eastAsia="Times New Roman" w:hAnsi="Times New Roman"/>
          <w:sz w:val="24"/>
        </w:rPr>
      </w:pPr>
      <w:r>
        <w:rPr>
          <w:rFonts w:ascii="Times New Roman" w:eastAsia="Times New Roman" w:hAnsi="Times New Roman"/>
          <w:sz w:val="24"/>
        </w:rPr>
        <w:lastRenderedPageBreak/>
        <w:t xml:space="preserve">Bahçe istinat duvarları periyodik olarak kontrol edilmeli, duvarda eğilme, çatlama vb. tehlikeyi işaret eden durumun gözlenmesi halinde gerekli tedbirlerin alınması, </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Bahçede bulunan çöp kovalarının düzenli aralıklarla boşaltılması,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Okul kurum bahçelerinde bulunan tuvaletlerde hijyen ve diğer güvenlik tedbirlerinin alınmasının sağlanması,</w:t>
      </w:r>
    </w:p>
    <w:p w:rsidR="000E73FC" w:rsidRDefault="000E73FC" w:rsidP="000E73FC">
      <w:pPr>
        <w:numPr>
          <w:ilvl w:val="0"/>
          <w:numId w:val="2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Öğrencilerin okul bahçelerinde lastik, sapan, çatapat, delici, kesici vb. oyun amaçlı oyuncak kullanımının önlenmesi yönünde tedbirlerin alınması,</w:t>
      </w: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 xml:space="preserve">Okul/Kurum Bahçelerine kontrolsüz ve kayıtsız girişinin engellenmesi. </w:t>
      </w:r>
      <w:r>
        <w:rPr>
          <w:rFonts w:ascii="Times New Roman" w:eastAsia="Times New Roman" w:hAnsi="Times New Roman"/>
          <w:b/>
          <w:sz w:val="24"/>
          <w:u w:val="single"/>
        </w:rPr>
        <w:t>Öğrenci, çalışan</w:t>
      </w:r>
      <w:r w:rsidR="00BA7689">
        <w:rPr>
          <w:rFonts w:ascii="Times New Roman" w:eastAsia="Times New Roman" w:hAnsi="Times New Roman"/>
          <w:b/>
          <w:sz w:val="24"/>
          <w:u w:val="single"/>
        </w:rPr>
        <w:t xml:space="preserve"> </w:t>
      </w:r>
      <w:r>
        <w:rPr>
          <w:rFonts w:ascii="Times New Roman" w:eastAsia="Times New Roman" w:hAnsi="Times New Roman"/>
          <w:b/>
          <w:sz w:val="24"/>
          <w:u w:val="single"/>
        </w:rPr>
        <w:t>ziyaretçi giriş çıkışlarının kayıt altına alınması</w:t>
      </w:r>
      <w:r w:rsidR="00BA7689">
        <w:rPr>
          <w:rFonts w:ascii="Times New Roman" w:eastAsia="Times New Roman" w:hAnsi="Times New Roman"/>
          <w:b/>
          <w:sz w:val="24"/>
          <w:u w:val="single"/>
        </w:rPr>
        <w:t xml:space="preserve"> </w:t>
      </w:r>
      <w:r>
        <w:rPr>
          <w:rFonts w:ascii="Times New Roman" w:eastAsia="Times New Roman" w:hAnsi="Times New Roman"/>
          <w:sz w:val="24"/>
        </w:rPr>
        <w:t>yönünde çalışmaların yapılması,</w:t>
      </w: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Okul/Kurumda Atatürk büstü ve yanında bulunan bayrak direğinin devrilmesini önleyecek periyodik kontrollerin ehil kişilere yaptırılması ve tedbirlerinin alınmasının sağlanması,</w:t>
      </w:r>
    </w:p>
    <w:p w:rsidR="000E73FC" w:rsidRDefault="000E73FC" w:rsidP="000E73FC">
      <w:pPr>
        <w:numPr>
          <w:ilvl w:val="0"/>
          <w:numId w:val="22"/>
        </w:numPr>
        <w:tabs>
          <w:tab w:val="left" w:pos="364"/>
        </w:tabs>
        <w:spacing w:line="239" w:lineRule="auto"/>
        <w:ind w:left="364" w:right="20" w:hanging="364"/>
        <w:jc w:val="both"/>
        <w:rPr>
          <w:rFonts w:ascii="Times New Roman" w:eastAsia="Times New Roman" w:hAnsi="Times New Roman"/>
          <w:sz w:val="24"/>
        </w:rPr>
      </w:pPr>
      <w:r>
        <w:rPr>
          <w:rFonts w:ascii="Times New Roman" w:eastAsia="Times New Roman" w:hAnsi="Times New Roman"/>
          <w:sz w:val="24"/>
        </w:rPr>
        <w:t>Okul/Kurum bahçesi içinde kullanılmakta olan masa ve bankların periyodik kontrollerinin yapılması, hasarlı durumda bulunanların onarımının yapılması, onarım yapılmayacak durumdakilerin kaldırılmasının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Okul/Kurum bahçelerinde kamelya, sundurma vb. yapıların kontrollerinin periyodik olarak yapılması, gerekli önlemlerin alınması,</w:t>
      </w: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 xml:space="preserve">Kamelya, oda ve kantin üzerindeki çatı kısmında keskin özellikteki çinko yerine </w:t>
      </w:r>
      <w:proofErr w:type="spellStart"/>
      <w:r>
        <w:rPr>
          <w:rFonts w:ascii="Times New Roman" w:eastAsia="Times New Roman" w:hAnsi="Times New Roman"/>
          <w:sz w:val="24"/>
        </w:rPr>
        <w:t>atermit</w:t>
      </w:r>
      <w:proofErr w:type="spellEnd"/>
      <w:r>
        <w:rPr>
          <w:rFonts w:ascii="Times New Roman" w:eastAsia="Times New Roman" w:hAnsi="Times New Roman"/>
          <w:sz w:val="24"/>
        </w:rPr>
        <w:t xml:space="preserve"> gibi malzemeler kullanılması.</w:t>
      </w: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Bahçe içinde fosseptik çukuru, mazgal, rögar, rögar kapakları ve kuyu kapakları periyodik olarak kontrol edilmesi ve kapalı durumda bulundurulmalarının sağlanması,</w:t>
      </w:r>
    </w:p>
    <w:p w:rsidR="000E73FC" w:rsidRDefault="000E73FC" w:rsidP="000E73FC">
      <w:pPr>
        <w:numPr>
          <w:ilvl w:val="0"/>
          <w:numId w:val="22"/>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Bina ve bahçe içinde yanıcı, parlayıcı vb. malzemelerin kullanım ve depolama işlemlerinde malzemelerin özellikleri, birbirleriyle etkileşimleri dikkate alınarak kullanım ve depolanmalarının sağlanması,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Okul/Kurum bahçesi içinde bulunan elektrik direklerine tehlike uyarı işaretinin konulmasının sağlanması,</w:t>
      </w:r>
    </w:p>
    <w:p w:rsidR="000E73FC" w:rsidRDefault="000E73FC" w:rsidP="000E73FC">
      <w:pPr>
        <w:numPr>
          <w:ilvl w:val="0"/>
          <w:numId w:val="22"/>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Araç park yeri güvenliğinin sağlanması.</w:t>
      </w:r>
    </w:p>
    <w:p w:rsidR="000E73FC" w:rsidRDefault="000E73FC" w:rsidP="000E73FC">
      <w:pPr>
        <w:spacing w:line="200" w:lineRule="exact"/>
        <w:rPr>
          <w:rFonts w:ascii="Times New Roman" w:eastAsia="Times New Roman" w:hAnsi="Times New Roman"/>
        </w:rPr>
      </w:pPr>
    </w:p>
    <w:p w:rsidR="000E73FC" w:rsidRDefault="000E73FC" w:rsidP="000E73FC">
      <w:pPr>
        <w:numPr>
          <w:ilvl w:val="0"/>
          <w:numId w:val="23"/>
        </w:numPr>
        <w:tabs>
          <w:tab w:val="left" w:pos="364"/>
        </w:tabs>
        <w:spacing w:line="254" w:lineRule="auto"/>
        <w:ind w:left="364" w:right="20" w:hanging="364"/>
        <w:rPr>
          <w:rFonts w:ascii="Times New Roman" w:eastAsia="Times New Roman" w:hAnsi="Times New Roman"/>
          <w:sz w:val="24"/>
        </w:rPr>
      </w:pPr>
      <w:bookmarkStart w:id="12" w:name="page12"/>
      <w:bookmarkEnd w:id="12"/>
      <w:r>
        <w:rPr>
          <w:rFonts w:ascii="Times New Roman" w:eastAsia="Times New Roman" w:hAnsi="Times New Roman"/>
          <w:sz w:val="24"/>
        </w:rPr>
        <w:t>Bahçe içinde bulunan bitkilerinin dikenlerinin ve dallarının vücut (yüz ve göz) travmasını engelleyecek (budama, işaretleme, çevreleme) önlemlerin alınması,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3"/>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Bahçe içinde bulunan merdiven vb. malzemelerin kullanılmasından sonra güvenlik zafiyeti oluşturmayacak şekilde ilgisiz kişilerin ulaşamayacağı malzeme depolarına kaldırılmasının sağlanması,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3"/>
        </w:numPr>
        <w:tabs>
          <w:tab w:val="left" w:pos="364"/>
        </w:tabs>
        <w:spacing w:line="239" w:lineRule="auto"/>
        <w:ind w:left="364" w:hanging="364"/>
        <w:jc w:val="both"/>
        <w:rPr>
          <w:rFonts w:ascii="Times New Roman" w:eastAsia="Times New Roman" w:hAnsi="Times New Roman"/>
          <w:sz w:val="24"/>
        </w:rPr>
      </w:pPr>
      <w:r>
        <w:rPr>
          <w:rFonts w:ascii="Times New Roman" w:eastAsia="Times New Roman" w:hAnsi="Times New Roman"/>
          <w:sz w:val="24"/>
        </w:rPr>
        <w:t>Bahçe içine atılan her türlü kesici delici alet, cam vb. cisimlerin ilgili çalışan tarafından çevreye ve kendisine zarar vermeyecek şekilde koruyucu donanım (faraş, süpürge, eldiven vb.) kullanılarak ortamdan kaldırılmasının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3"/>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Binaya onarım ve tamirat için gelen çalışanların gözetiminin sağlanması ve çalışılan ortamın tamirat sonrası güvenli olarak bırakılmasının temini.</w:t>
      </w:r>
    </w:p>
    <w:p w:rsidR="000E73FC" w:rsidRDefault="000E73FC" w:rsidP="000E73FC">
      <w:pPr>
        <w:numPr>
          <w:ilvl w:val="0"/>
          <w:numId w:val="23"/>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Okullara; izinli yapılacak sosyal faaliyetler dışında kedi, köpek gibi hayvan girişlerinin engellenmesi.</w:t>
      </w:r>
    </w:p>
    <w:p w:rsidR="000E73FC" w:rsidRDefault="000E73FC" w:rsidP="000E73FC">
      <w:pPr>
        <w:numPr>
          <w:ilvl w:val="0"/>
          <w:numId w:val="23"/>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Binalarda okullarda çevresel risklere karşı (çıkışta yoğun trafik, yakında şantiye sanayi tesisi, güvenlik sıkıntılı bölgeler, davetsiz misafir, bulaşıcı hastalık, deprem, heyelan, sel vb.) gerekli önlemlerin ilgili kurum ve kuruluşlarla işbirliği yapılarak alınması.</w:t>
      </w:r>
    </w:p>
    <w:p w:rsidR="000E73FC" w:rsidRDefault="000E73FC" w:rsidP="000E73FC">
      <w:pPr>
        <w:spacing w:line="2" w:lineRule="exact"/>
        <w:rPr>
          <w:rFonts w:ascii="Times New Roman" w:eastAsia="Times New Roman" w:hAnsi="Times New Roman"/>
          <w:sz w:val="24"/>
        </w:rPr>
      </w:pP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3"/>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İş sağlığı ve güvenliğini sağlamak için yasak, uyarı, uyulması zorunlu davranış, ilkyardım ve acil çıkış ve bilgilendirmeye ihtiyaç olan bölge ve noktalarda ilgili yönetmelik uyarınca güvenlik ve sağlık işaretleri kullanılması.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3"/>
        </w:numPr>
        <w:tabs>
          <w:tab w:val="left" w:pos="364"/>
        </w:tabs>
        <w:spacing w:line="239" w:lineRule="auto"/>
        <w:ind w:left="364" w:hanging="364"/>
        <w:jc w:val="both"/>
        <w:rPr>
          <w:rFonts w:ascii="Times New Roman" w:eastAsia="Times New Roman" w:hAnsi="Times New Roman"/>
          <w:sz w:val="24"/>
        </w:rPr>
      </w:pPr>
      <w:r>
        <w:rPr>
          <w:rFonts w:ascii="Times New Roman" w:eastAsia="Times New Roman" w:hAnsi="Times New Roman"/>
          <w:sz w:val="24"/>
        </w:rPr>
        <w:t xml:space="preserve">Okul içerisinde yükleniciler tarafından yapılacak olan (yeni inşaat, tadilat, tamirat, </w:t>
      </w:r>
      <w:proofErr w:type="gramStart"/>
      <w:r>
        <w:rPr>
          <w:rFonts w:ascii="Times New Roman" w:eastAsia="Times New Roman" w:hAnsi="Times New Roman"/>
          <w:sz w:val="24"/>
        </w:rPr>
        <w:t>bakım,güvenlik</w:t>
      </w:r>
      <w:proofErr w:type="gramEnd"/>
      <w:r>
        <w:rPr>
          <w:rFonts w:ascii="Times New Roman" w:eastAsia="Times New Roman" w:hAnsi="Times New Roman"/>
          <w:sz w:val="24"/>
        </w:rPr>
        <w:t>, temizlik gibi) işler için yüklenici birlikte çalışma alanının güvenliğinin birlikte koordine edilmesi ve gereken tedbirlerin geliştirmesi,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3"/>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Yüklerin taşınmasının ne şekilde yapılacağı yapılan risk değerlendirmesi ile belirlenip yük taşıma ile ilgili gerekli talimat ve eğitimlerin sağlanması.</w:t>
      </w:r>
    </w:p>
    <w:p w:rsidR="000E73FC" w:rsidRDefault="000E73FC" w:rsidP="000E73FC">
      <w:pPr>
        <w:numPr>
          <w:ilvl w:val="0"/>
          <w:numId w:val="23"/>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Elle taşımada taşınacak yükün özellikleri, fiziksel güç gereksinimi çalışma ortamının özellikleri, işin gerekleri ve bireysel risk faktörlerinin göz önünde bulundurulması. Ağır yüklerin taşınmasında kullanılan alet ve makinelerin periyodik bakımı ve kullanımı talimatlara uygun olarak yapılması,</w:t>
      </w:r>
    </w:p>
    <w:p w:rsidR="000E73FC" w:rsidRDefault="000E73FC" w:rsidP="000E73FC">
      <w:pPr>
        <w:numPr>
          <w:ilvl w:val="0"/>
          <w:numId w:val="23"/>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lastRenderedPageBreak/>
        <w:t>Okul içi ve dışı geliş gidiş güzergahında yaya ve araç (her türlü taşıma aracı da dahil) trafiğine uygun alanların ve yolların belirlenmesine ve işaretlenmesine dikkat edilmesi. Ayrıca açık alan çalışma yerleri ile araç ve yaya trafik yolları planlara mümkün olduğunca dahil edilmesi,</w:t>
      </w:r>
    </w:p>
    <w:p w:rsidR="000E73FC" w:rsidRDefault="000E73FC" w:rsidP="000E73FC">
      <w:pPr>
        <w:numPr>
          <w:ilvl w:val="0"/>
          <w:numId w:val="23"/>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Teneffüslerde okul bahçesine araç alınmaması,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3"/>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Araçlar için okul içinde, hız sınırının 10 km/</w:t>
      </w:r>
      <w:proofErr w:type="spellStart"/>
      <w:r>
        <w:rPr>
          <w:rFonts w:ascii="Times New Roman" w:eastAsia="Times New Roman" w:hAnsi="Times New Roman"/>
          <w:sz w:val="24"/>
        </w:rPr>
        <w:t>sa</w:t>
      </w:r>
      <w:proofErr w:type="spellEnd"/>
      <w:r>
        <w:rPr>
          <w:rFonts w:ascii="Times New Roman" w:eastAsia="Times New Roman" w:hAnsi="Times New Roman"/>
          <w:sz w:val="24"/>
        </w:rPr>
        <w:t xml:space="preserve"> olacak şeklinde trafik levhasının asılması.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3"/>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Çalışmalar için bulundurulan seyyar merdivenlerin standartlara uygun olması ve periyodik olarak altı ayda bir kontrollerin yapılıp gerekli bakımlarının yaptırılması uygun değilse kullanılmaması.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3"/>
        </w:numPr>
        <w:tabs>
          <w:tab w:val="left" w:pos="364"/>
        </w:tabs>
        <w:spacing w:line="239" w:lineRule="auto"/>
        <w:ind w:left="364" w:hanging="364"/>
        <w:jc w:val="both"/>
        <w:rPr>
          <w:rFonts w:ascii="Times New Roman" w:eastAsia="Times New Roman" w:hAnsi="Times New Roman"/>
          <w:sz w:val="24"/>
        </w:rPr>
      </w:pPr>
      <w:r>
        <w:rPr>
          <w:rFonts w:ascii="Times New Roman" w:eastAsia="Times New Roman" w:hAnsi="Times New Roman"/>
          <w:sz w:val="24"/>
        </w:rPr>
        <w:t>Klima dış ünitelerinin aşağıya düşme tehlikesine karşı, duvara bağlantı yerlerinin sağlamlığı ve yeterlilik durumu, yetkili kişilerce periyodik kontrolü yaptırılıp gerekli bakım yaptırılmalıdır.</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3"/>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Okul bahçelerinde bulunan sportif amaçla kullanılan her türlü araç ve gereçlerin (basketbol potaları, futbol ve hentbol kale direkleri, voleybol direkleri vb.) devrilme ve çarpmalara karşı tehlike yaratmayacak şekilde periyodik kontrol ve onarımlarının ehil kişilerce yapılmasının sağlanması,</w:t>
      </w:r>
    </w:p>
    <w:p w:rsidR="000E73FC" w:rsidRDefault="000E73FC" w:rsidP="000E73FC">
      <w:pPr>
        <w:numPr>
          <w:ilvl w:val="0"/>
          <w:numId w:val="23"/>
        </w:numPr>
        <w:tabs>
          <w:tab w:val="left" w:pos="364"/>
        </w:tabs>
        <w:spacing w:line="241" w:lineRule="auto"/>
        <w:ind w:left="364" w:hanging="364"/>
        <w:jc w:val="both"/>
        <w:rPr>
          <w:rFonts w:ascii="Times New Roman" w:eastAsia="Times New Roman" w:hAnsi="Times New Roman"/>
          <w:sz w:val="24"/>
        </w:rPr>
      </w:pPr>
      <w:r>
        <w:rPr>
          <w:rFonts w:ascii="Times New Roman" w:eastAsia="Times New Roman" w:hAnsi="Times New Roman"/>
          <w:sz w:val="24"/>
        </w:rPr>
        <w:t>Okul bahçelerinde bulunan sportif amaçla kullanılan her türlü araç ve gereçlerin (basketbol potaları, futbol ve hentbol kale direkleri, voleybol direkleri vb.) paslanmanın olumsuz etkilerini gidermek için boyama işleminin yapılmasının sağlanması,</w:t>
      </w:r>
    </w:p>
    <w:p w:rsidR="000E73FC" w:rsidRDefault="000E73FC" w:rsidP="000E73FC">
      <w:pPr>
        <w:numPr>
          <w:ilvl w:val="2"/>
          <w:numId w:val="24"/>
        </w:numPr>
        <w:tabs>
          <w:tab w:val="left" w:pos="4084"/>
        </w:tabs>
        <w:spacing w:line="0" w:lineRule="atLeast"/>
        <w:ind w:left="4084" w:hanging="369"/>
        <w:rPr>
          <w:rFonts w:ascii="Times New Roman" w:eastAsia="Times New Roman" w:hAnsi="Times New Roman"/>
          <w:b/>
          <w:sz w:val="24"/>
        </w:rPr>
      </w:pPr>
      <w:bookmarkStart w:id="13" w:name="page13"/>
      <w:bookmarkEnd w:id="13"/>
      <w:r>
        <w:rPr>
          <w:rFonts w:ascii="Times New Roman" w:eastAsia="Times New Roman" w:hAnsi="Times New Roman"/>
          <w:b/>
          <w:sz w:val="24"/>
        </w:rPr>
        <w:t>ASANSÖRLER</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384" w:lineRule="exact"/>
        <w:rPr>
          <w:rFonts w:ascii="Times New Roman" w:eastAsia="Times New Roman" w:hAnsi="Times New Roman"/>
          <w:b/>
          <w:sz w:val="24"/>
        </w:rPr>
      </w:pPr>
    </w:p>
    <w:p w:rsidR="000E73FC" w:rsidRDefault="000E73FC" w:rsidP="000E73FC">
      <w:pPr>
        <w:numPr>
          <w:ilvl w:val="0"/>
          <w:numId w:val="24"/>
        </w:numPr>
        <w:tabs>
          <w:tab w:val="left" w:pos="364"/>
        </w:tabs>
        <w:spacing w:line="250" w:lineRule="auto"/>
        <w:ind w:left="364" w:right="160" w:hanging="364"/>
        <w:jc w:val="both"/>
        <w:rPr>
          <w:rFonts w:ascii="Times New Roman" w:eastAsia="Times New Roman" w:hAnsi="Times New Roman"/>
          <w:sz w:val="24"/>
        </w:rPr>
      </w:pPr>
      <w:r>
        <w:rPr>
          <w:rFonts w:ascii="Times New Roman" w:eastAsia="Times New Roman" w:hAnsi="Times New Roman"/>
          <w:sz w:val="24"/>
        </w:rPr>
        <w:t xml:space="preserve">“Asansör İşletme, Bakım ve Periyodik Kontrol Yönetmeliği” esasları </w:t>
      </w:r>
      <w:proofErr w:type="gramStart"/>
      <w:r>
        <w:rPr>
          <w:rFonts w:ascii="Times New Roman" w:eastAsia="Times New Roman" w:hAnsi="Times New Roman"/>
          <w:sz w:val="24"/>
        </w:rPr>
        <w:t>doğrultusunda , TS</w:t>
      </w:r>
      <w:proofErr w:type="gramEnd"/>
      <w:r>
        <w:rPr>
          <w:rFonts w:ascii="Times New Roman" w:eastAsia="Times New Roman" w:hAnsi="Times New Roman"/>
          <w:sz w:val="24"/>
        </w:rPr>
        <w:t xml:space="preserve"> EN 81-80 standardına uygun olmadığını gösterir . “YEŞİL” etiketlemesinin yaptırılması, Güvenli olmayan asansörler güvenli hale getirilinceye kadar kullanılmaması,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4"/>
        </w:numPr>
        <w:tabs>
          <w:tab w:val="left" w:pos="426"/>
        </w:tabs>
        <w:spacing w:line="0" w:lineRule="atLeast"/>
        <w:ind w:left="364" w:right="420" w:hanging="364"/>
        <w:rPr>
          <w:rFonts w:ascii="Times New Roman" w:eastAsia="Times New Roman" w:hAnsi="Times New Roman"/>
          <w:sz w:val="24"/>
        </w:rPr>
      </w:pPr>
      <w:r>
        <w:rPr>
          <w:rFonts w:ascii="Times New Roman" w:eastAsia="Times New Roman" w:hAnsi="Times New Roman"/>
          <w:sz w:val="24"/>
        </w:rPr>
        <w:t>TS EN ISO IEC 17020 standartlarındaki A Tipi Muayene Kuruluşuna yıllık periyodik kontrolünün yaptırılması, raporların dosyalanması.</w:t>
      </w:r>
    </w:p>
    <w:p w:rsidR="000E73FC" w:rsidRDefault="000E73FC" w:rsidP="000E73FC">
      <w:pPr>
        <w:numPr>
          <w:ilvl w:val="0"/>
          <w:numId w:val="24"/>
        </w:numPr>
        <w:tabs>
          <w:tab w:val="left" w:pos="364"/>
        </w:tabs>
        <w:spacing w:line="0" w:lineRule="atLeast"/>
        <w:ind w:left="364" w:right="1260" w:hanging="364"/>
        <w:rPr>
          <w:rFonts w:ascii="Times New Roman" w:eastAsia="Times New Roman" w:hAnsi="Times New Roman"/>
          <w:sz w:val="24"/>
        </w:rPr>
      </w:pPr>
      <w:r>
        <w:rPr>
          <w:rFonts w:ascii="Times New Roman" w:eastAsia="Times New Roman" w:hAnsi="Times New Roman"/>
          <w:sz w:val="24"/>
        </w:rPr>
        <w:t>Yetkili servis ile “Asansör Bakım Sözleşmesi” yapılması, sözleşme hususları doğrultusunda Aylık Bakımlarının yaptırılıp, raporların dosyalanması.</w:t>
      </w:r>
    </w:p>
    <w:p w:rsidR="000E73FC" w:rsidRDefault="000E73FC" w:rsidP="000E73FC">
      <w:pPr>
        <w:numPr>
          <w:ilvl w:val="0"/>
          <w:numId w:val="24"/>
        </w:numPr>
        <w:tabs>
          <w:tab w:val="left" w:pos="364"/>
        </w:tabs>
        <w:spacing w:line="0" w:lineRule="atLeast"/>
        <w:ind w:left="364" w:right="600" w:hanging="364"/>
        <w:rPr>
          <w:rFonts w:ascii="Times New Roman" w:eastAsia="Times New Roman" w:hAnsi="Times New Roman"/>
          <w:sz w:val="24"/>
        </w:rPr>
      </w:pPr>
      <w:r>
        <w:rPr>
          <w:rFonts w:ascii="Times New Roman" w:eastAsia="Times New Roman" w:hAnsi="Times New Roman"/>
          <w:sz w:val="24"/>
        </w:rPr>
        <w:t>Bakım sözleşmesi yapılan asansör monte eden veya onun yetkili servisinin dışındaki üçüncü tarafların asansöre müdahalesine izin verilmemesi.</w:t>
      </w:r>
    </w:p>
    <w:p w:rsidR="000E73FC" w:rsidRDefault="000E73FC" w:rsidP="000E73FC">
      <w:pPr>
        <w:numPr>
          <w:ilvl w:val="0"/>
          <w:numId w:val="24"/>
        </w:numPr>
        <w:tabs>
          <w:tab w:val="left" w:pos="364"/>
        </w:tabs>
        <w:spacing w:line="0" w:lineRule="atLeast"/>
        <w:ind w:left="364" w:right="100" w:hanging="364"/>
        <w:rPr>
          <w:rFonts w:ascii="Times New Roman" w:eastAsia="Times New Roman" w:hAnsi="Times New Roman"/>
          <w:sz w:val="24"/>
        </w:rPr>
      </w:pPr>
      <w:r>
        <w:rPr>
          <w:rFonts w:ascii="Times New Roman" w:eastAsia="Times New Roman" w:hAnsi="Times New Roman"/>
          <w:sz w:val="24"/>
        </w:rPr>
        <w:t>Yetkili servis tarafından; iki kişiden az olmamak üzere binadaki/yapıdaki asansör sayısını dikkate alarak bina sorumlusunun belirleyeceği sayıda kişiye “</w:t>
      </w:r>
      <w:r>
        <w:rPr>
          <w:rFonts w:ascii="Times New Roman" w:eastAsia="Times New Roman" w:hAnsi="Times New Roman"/>
          <w:b/>
          <w:sz w:val="24"/>
        </w:rPr>
        <w:t>acil durumlarda</w:t>
      </w:r>
      <w:r w:rsidR="00BA7689">
        <w:rPr>
          <w:rFonts w:ascii="Times New Roman" w:eastAsia="Times New Roman" w:hAnsi="Times New Roman"/>
          <w:b/>
          <w:sz w:val="24"/>
        </w:rPr>
        <w:t xml:space="preserve"> </w:t>
      </w:r>
      <w:r>
        <w:rPr>
          <w:rFonts w:ascii="Times New Roman" w:eastAsia="Times New Roman" w:hAnsi="Times New Roman"/>
          <w:b/>
          <w:sz w:val="24"/>
        </w:rPr>
        <w:t xml:space="preserve">kurtarma çalışması” </w:t>
      </w:r>
      <w:r>
        <w:rPr>
          <w:rFonts w:ascii="Times New Roman" w:eastAsia="Times New Roman" w:hAnsi="Times New Roman"/>
          <w:sz w:val="24"/>
        </w:rPr>
        <w:t xml:space="preserve">konusunda eğitim verdirilmesi. Verilen bu eğitimlerin kayıt </w:t>
      </w:r>
      <w:proofErr w:type="spellStart"/>
      <w:r>
        <w:rPr>
          <w:rFonts w:ascii="Times New Roman" w:eastAsia="Times New Roman" w:hAnsi="Times New Roman"/>
          <w:sz w:val="24"/>
        </w:rPr>
        <w:t>altınaalınması</w:t>
      </w:r>
      <w:proofErr w:type="spellEnd"/>
      <w:r>
        <w:rPr>
          <w:rFonts w:ascii="Times New Roman" w:eastAsia="Times New Roman" w:hAnsi="Times New Roman"/>
          <w:sz w:val="24"/>
        </w:rPr>
        <w:t>.</w:t>
      </w:r>
    </w:p>
    <w:p w:rsidR="000E73FC" w:rsidRDefault="000E73FC" w:rsidP="000E73FC">
      <w:pPr>
        <w:numPr>
          <w:ilvl w:val="0"/>
          <w:numId w:val="24"/>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Kullanma talimatı ve gerekli uyarı-ikaz levhaları asılması,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4"/>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Kapasitesinin üzerinde yük taşıması engellenmesi,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4"/>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Kesinlikle bölümde çalışan personel tarafından yük asansörü olarak kullanılmaması,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4"/>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Asansör zemininin kat hizasında durmasının sağlanması, mevcut anahtar sistemleri periyodik olarak kontrol edilip raporlarının bir dosyada saklanması,</w:t>
      </w:r>
    </w:p>
    <w:p w:rsidR="000E73FC" w:rsidRDefault="000E73FC" w:rsidP="000E73FC">
      <w:pPr>
        <w:numPr>
          <w:ilvl w:val="0"/>
          <w:numId w:val="24"/>
        </w:numPr>
        <w:tabs>
          <w:tab w:val="left" w:pos="364"/>
        </w:tabs>
        <w:spacing w:line="0" w:lineRule="atLeast"/>
        <w:ind w:left="364" w:right="360" w:hanging="364"/>
        <w:rPr>
          <w:rFonts w:ascii="Times New Roman" w:eastAsia="Times New Roman" w:hAnsi="Times New Roman"/>
          <w:sz w:val="24"/>
        </w:rPr>
      </w:pPr>
      <w:r>
        <w:rPr>
          <w:rFonts w:ascii="Times New Roman" w:eastAsia="Times New Roman" w:hAnsi="Times New Roman"/>
          <w:sz w:val="24"/>
        </w:rPr>
        <w:t>Kat kapılarının kesinlikle kapalı tutulması, asansörün hareketi sırasında kapıların kilitli pozisyonda kalmasının sağlanması, kumanda tertibatında yer alan butonların çalışır durumda olduğu düzenli olarak kontrol edilmesi,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4"/>
        </w:numPr>
        <w:tabs>
          <w:tab w:val="left" w:pos="364"/>
        </w:tabs>
        <w:spacing w:line="260" w:lineRule="auto"/>
        <w:ind w:left="364" w:right="1300" w:hanging="364"/>
        <w:rPr>
          <w:rFonts w:ascii="Times New Roman" w:eastAsia="Times New Roman" w:hAnsi="Times New Roman"/>
          <w:sz w:val="23"/>
        </w:rPr>
      </w:pPr>
      <w:r>
        <w:rPr>
          <w:rFonts w:ascii="Times New Roman" w:eastAsia="Times New Roman" w:hAnsi="Times New Roman"/>
          <w:sz w:val="23"/>
        </w:rPr>
        <w:t>Güvenlik form ve etiketleri görünür yerine yapıştırılması, Sağlık ve Güvenlik İşaretlemelerinin yürürlükteki standart esaslarına uygun işaretlenmesi.</w:t>
      </w:r>
    </w:p>
    <w:p w:rsidR="000E73FC" w:rsidRDefault="000E73FC" w:rsidP="000E73FC">
      <w:pPr>
        <w:spacing w:line="200" w:lineRule="exact"/>
        <w:rPr>
          <w:rFonts w:ascii="Times New Roman" w:eastAsia="Times New Roman" w:hAnsi="Times New Roman"/>
          <w:sz w:val="23"/>
        </w:rPr>
      </w:pPr>
    </w:p>
    <w:p w:rsidR="000E73FC" w:rsidRDefault="000E73FC" w:rsidP="000E73FC">
      <w:pPr>
        <w:spacing w:line="292" w:lineRule="exact"/>
        <w:rPr>
          <w:rFonts w:ascii="Times New Roman" w:eastAsia="Times New Roman" w:hAnsi="Times New Roman"/>
          <w:sz w:val="23"/>
        </w:rPr>
      </w:pPr>
    </w:p>
    <w:p w:rsidR="000E73FC" w:rsidRDefault="000E73FC" w:rsidP="000E73FC">
      <w:pPr>
        <w:spacing w:line="292" w:lineRule="exact"/>
        <w:rPr>
          <w:rFonts w:ascii="Times New Roman" w:eastAsia="Times New Roman" w:hAnsi="Times New Roman"/>
          <w:sz w:val="23"/>
        </w:rPr>
      </w:pPr>
    </w:p>
    <w:p w:rsidR="000E73FC" w:rsidRDefault="000E73FC" w:rsidP="000E73FC">
      <w:pPr>
        <w:spacing w:line="292" w:lineRule="exact"/>
        <w:rPr>
          <w:rFonts w:ascii="Times New Roman" w:eastAsia="Times New Roman" w:hAnsi="Times New Roman"/>
          <w:sz w:val="23"/>
        </w:rPr>
      </w:pPr>
    </w:p>
    <w:p w:rsidR="000E73FC" w:rsidRDefault="000E73FC" w:rsidP="000E73FC">
      <w:pPr>
        <w:spacing w:line="292" w:lineRule="exact"/>
        <w:rPr>
          <w:rFonts w:ascii="Times New Roman" w:eastAsia="Times New Roman" w:hAnsi="Times New Roman"/>
          <w:sz w:val="23"/>
        </w:rPr>
      </w:pPr>
    </w:p>
    <w:p w:rsidR="000E73FC" w:rsidRDefault="000E73FC" w:rsidP="000E73FC">
      <w:pPr>
        <w:spacing w:line="292" w:lineRule="exact"/>
        <w:rPr>
          <w:rFonts w:ascii="Times New Roman" w:eastAsia="Times New Roman" w:hAnsi="Times New Roman"/>
          <w:sz w:val="23"/>
        </w:rPr>
      </w:pPr>
    </w:p>
    <w:p w:rsidR="000E73FC" w:rsidRDefault="000E73FC" w:rsidP="000E73FC">
      <w:pPr>
        <w:spacing w:line="292" w:lineRule="exact"/>
        <w:rPr>
          <w:rFonts w:ascii="Times New Roman" w:eastAsia="Times New Roman" w:hAnsi="Times New Roman"/>
          <w:sz w:val="23"/>
        </w:rPr>
      </w:pPr>
    </w:p>
    <w:p w:rsidR="000E73FC" w:rsidRDefault="000E73FC" w:rsidP="000E73FC">
      <w:pPr>
        <w:spacing w:line="292" w:lineRule="exact"/>
        <w:rPr>
          <w:rFonts w:ascii="Times New Roman" w:eastAsia="Times New Roman" w:hAnsi="Times New Roman"/>
          <w:sz w:val="23"/>
        </w:rPr>
      </w:pPr>
    </w:p>
    <w:p w:rsidR="000E73FC" w:rsidRDefault="000E73FC" w:rsidP="000E73FC">
      <w:pPr>
        <w:numPr>
          <w:ilvl w:val="1"/>
          <w:numId w:val="24"/>
        </w:numPr>
        <w:tabs>
          <w:tab w:val="left" w:pos="844"/>
        </w:tabs>
        <w:spacing w:line="0" w:lineRule="atLeast"/>
        <w:ind w:left="844" w:hanging="354"/>
        <w:rPr>
          <w:rFonts w:ascii="Times New Roman" w:eastAsia="Times New Roman" w:hAnsi="Times New Roman"/>
          <w:b/>
          <w:sz w:val="24"/>
        </w:rPr>
      </w:pPr>
      <w:r>
        <w:rPr>
          <w:rFonts w:ascii="Times New Roman" w:eastAsia="Times New Roman" w:hAnsi="Times New Roman"/>
          <w:b/>
          <w:sz w:val="24"/>
        </w:rPr>
        <w:lastRenderedPageBreak/>
        <w:t>ÇATILAR İLE İLGİLİ ALINMASI GEREKEN İŞ SAĞLIĞI ve GÜVENLİĞİ</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0" w:lineRule="atLeast"/>
        <w:ind w:left="4144"/>
        <w:rPr>
          <w:rFonts w:ascii="Times New Roman" w:eastAsia="Times New Roman" w:hAnsi="Times New Roman"/>
          <w:b/>
          <w:sz w:val="24"/>
        </w:rPr>
      </w:pPr>
      <w:r>
        <w:rPr>
          <w:rFonts w:ascii="Times New Roman" w:eastAsia="Times New Roman" w:hAnsi="Times New Roman"/>
          <w:b/>
          <w:sz w:val="24"/>
        </w:rPr>
        <w:t>ÖNLEMLERİ</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b/>
          <w:noProof/>
          <w:sz w:val="24"/>
        </w:rPr>
        <w:pict>
          <v:rect id="Dikdörtgen 9" o:spid="_x0000_s1034" style="position:absolute;margin-left:16.55pt;margin-top:-426.3pt;width:438.5pt;height:29.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" fillcolor="#a6a6a6" strokecolor="white"/>
        </w:pict>
      </w:r>
      <w:r w:rsidRPr="00190E08">
        <w:rPr>
          <w:rFonts w:ascii="Times New Roman" w:eastAsia="Times New Roman" w:hAnsi="Times New Roman"/>
          <w:b/>
          <w:noProof/>
          <w:sz w:val="24"/>
        </w:rPr>
        <w:pict>
          <v:rect id="Dikdörtgen 8" o:spid="_x0000_s1033" style="position:absolute;margin-left:16.55pt;margin-top:-28.4pt;width:438.5pt;height:27.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spacing w:line="248" w:lineRule="exact"/>
        <w:rPr>
          <w:rFonts w:ascii="Times New Roman" w:eastAsia="Times New Roman" w:hAnsi="Times New Roman"/>
        </w:rPr>
      </w:pPr>
    </w:p>
    <w:p w:rsidR="000E73FC" w:rsidRDefault="000E73FC" w:rsidP="000E73FC">
      <w:pPr>
        <w:numPr>
          <w:ilvl w:val="0"/>
          <w:numId w:val="25"/>
        </w:numPr>
        <w:tabs>
          <w:tab w:val="left" w:pos="364"/>
        </w:tabs>
        <w:spacing w:line="256" w:lineRule="auto"/>
        <w:ind w:left="364" w:right="20" w:hanging="364"/>
        <w:rPr>
          <w:rFonts w:ascii="Times New Roman" w:eastAsia="Times New Roman" w:hAnsi="Times New Roman"/>
          <w:sz w:val="24"/>
        </w:rPr>
      </w:pPr>
      <w:r>
        <w:rPr>
          <w:rFonts w:ascii="Times New Roman" w:eastAsia="Times New Roman" w:hAnsi="Times New Roman"/>
          <w:sz w:val="24"/>
        </w:rPr>
        <w:t>Okul çatılarının tehlike oluşturabilecek yanıcı, parlayıcı, patlayıcı malzemelerden arındırılması, çatıların depo olarak kullanılmaması,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5"/>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Çatı sac ve kiremitlerinin rüzgâr, fırtına gibi doğal olaylardan etkilenmeyecek şekilde sağlamlaştırılması ve periyodik kontrollerin yapılması,</w:t>
      </w:r>
    </w:p>
    <w:p w:rsidR="000E73FC" w:rsidRDefault="000E73FC" w:rsidP="000E73FC">
      <w:pPr>
        <w:numPr>
          <w:ilvl w:val="0"/>
          <w:numId w:val="25"/>
        </w:numPr>
        <w:tabs>
          <w:tab w:val="left" w:pos="364"/>
        </w:tabs>
        <w:spacing w:line="239" w:lineRule="auto"/>
        <w:ind w:left="364" w:right="20" w:hanging="364"/>
        <w:jc w:val="both"/>
        <w:rPr>
          <w:rFonts w:ascii="Times New Roman" w:eastAsia="Times New Roman" w:hAnsi="Times New Roman"/>
          <w:sz w:val="24"/>
        </w:rPr>
      </w:pPr>
      <w:r>
        <w:rPr>
          <w:rFonts w:ascii="Times New Roman" w:eastAsia="Times New Roman" w:hAnsi="Times New Roman"/>
          <w:sz w:val="24"/>
        </w:rPr>
        <w:t>Bacaların periyodik olarak temizliklerinin yapılması, ( İzmir Büyükşehir Belediye İtfaiye Biriminden iletişime geçilebilir)baca yangınları ve gaz sızıntılarına karşı gerekli kontrol ve önlemlerin alınması,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5"/>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Çatı araları 6 ayda bir biriken kuş gübrelerinden temizlenmesi,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5"/>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Çatı kapak ve kapılarının kilit altında tutulması,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5"/>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Çatı aralarına elektrik tesisatı çekilmemesi,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5"/>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Çatı aralarında oluşturulan asansör motor dairelerinin ayrı bir bölüm içerisine alınması,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5"/>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Çatı üzerinde bulunduğu yerden ayrılarak çalışanlara, öğrencilere, ziyaretçilere, çevreye zarar verebilecek nitelikteki malzemenin kaldırılması.</w:t>
      </w:r>
    </w:p>
    <w:p w:rsidR="000E73FC" w:rsidRDefault="000E73FC" w:rsidP="000E73FC">
      <w:pPr>
        <w:numPr>
          <w:ilvl w:val="0"/>
          <w:numId w:val="25"/>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Kış aylarında çatılarda oluşmuş buz kütlelerinin düşerek çalışanlara, öğrencilere, ziyaretçilere, çevreye zarar vermesini engelleyecek tedbirlerin alınması,</w:t>
      </w:r>
    </w:p>
    <w:p w:rsidR="000E73FC" w:rsidRDefault="000E73FC" w:rsidP="000E73FC">
      <w:pPr>
        <w:numPr>
          <w:ilvl w:val="0"/>
          <w:numId w:val="25"/>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Kurum harici çalışmaya gelen çalışanların mesleki eğitim alma zorunluluğu bulunan tehlikeli ve çok tehlikeli sınıfta yer alan işlerde, yapacağı işle ilgili “Yüksekte Çalışma</w:t>
      </w:r>
    </w:p>
    <w:p w:rsidR="000E73FC" w:rsidRDefault="000E73FC" w:rsidP="000E73FC">
      <w:pPr>
        <w:spacing w:line="254" w:lineRule="auto"/>
        <w:ind w:left="364"/>
        <w:rPr>
          <w:rFonts w:ascii="Times New Roman" w:eastAsia="Times New Roman" w:hAnsi="Times New Roman"/>
          <w:sz w:val="24"/>
        </w:rPr>
      </w:pPr>
      <w:bookmarkStart w:id="14" w:name="page14"/>
      <w:bookmarkEnd w:id="14"/>
      <w:r>
        <w:rPr>
          <w:rFonts w:ascii="Times New Roman" w:eastAsia="Times New Roman" w:hAnsi="Times New Roman"/>
          <w:sz w:val="24"/>
        </w:rPr>
        <w:t>Eğitimi”nin aldığını belgeleyemeyenlerin ve “Yüksekte Çalışmaya Sağlık Açısından Uygunluk Raporu” olmayanların çalışmasına müsaade edilmemesi,</w:t>
      </w:r>
    </w:p>
    <w:p w:rsidR="000E73FC" w:rsidRDefault="000E73FC" w:rsidP="000E73FC">
      <w:pPr>
        <w:spacing w:line="2" w:lineRule="exact"/>
        <w:rPr>
          <w:rFonts w:ascii="Times New Roman" w:eastAsia="Times New Roman" w:hAnsi="Times New Roman"/>
        </w:rPr>
      </w:pPr>
    </w:p>
    <w:p w:rsidR="000E73FC" w:rsidRDefault="000E73FC" w:rsidP="000E73FC">
      <w:pPr>
        <w:numPr>
          <w:ilvl w:val="0"/>
          <w:numId w:val="26"/>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Bakım, onarım tadilat ve tamirat yapılan bölümlerin diğer kullanım alanlarından bölünerek ayrılması, Sağlık ve Güvenlik İşaretleri Yönetmeliğine uygun işaretlemelerin yapılarak buralara ilgili çalışanlar dışında girişlerin önlenmesi,</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6"/>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Kaygan zemin oluşturma ihtimali göz önüne alınarak klima ve yağmur suyu borularından akan su ile ilgili gerekli önlemlerin alınması, sağlanması</w:t>
      </w:r>
    </w:p>
    <w:p w:rsidR="000E73FC" w:rsidRDefault="000E73FC" w:rsidP="000E73FC">
      <w:pPr>
        <w:numPr>
          <w:ilvl w:val="0"/>
          <w:numId w:val="26"/>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Klima dış ünitelerinin baş seviyesi üzerinde, çarpmaya bağlı yaralanmaları engelleyecek yüksekliğe montajının yapılmasının sağlanması,</w:t>
      </w:r>
    </w:p>
    <w:p w:rsidR="000E73FC" w:rsidRDefault="000E73FC" w:rsidP="000E73FC">
      <w:pPr>
        <w:numPr>
          <w:ilvl w:val="0"/>
          <w:numId w:val="26"/>
        </w:numPr>
        <w:tabs>
          <w:tab w:val="left" w:pos="364"/>
        </w:tabs>
        <w:spacing w:line="239" w:lineRule="auto"/>
        <w:ind w:left="364" w:right="20" w:hanging="364"/>
        <w:jc w:val="both"/>
        <w:rPr>
          <w:rFonts w:ascii="Times New Roman" w:eastAsia="Times New Roman" w:hAnsi="Times New Roman"/>
          <w:sz w:val="24"/>
        </w:rPr>
      </w:pPr>
      <w:r>
        <w:rPr>
          <w:rFonts w:ascii="Times New Roman" w:eastAsia="Times New Roman" w:hAnsi="Times New Roman"/>
          <w:sz w:val="24"/>
        </w:rPr>
        <w:t>Okul/Kurum Bahçe kapı girişlerinde merdivenlerde, alçak olup çarpmaya bağlı kafa travmalarına yol açabilecek olan kısımlarda gerekli düzenlemenin yapılması veya alçak tavan uyarı işaretinin asılması.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6"/>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 xml:space="preserve">Lehim ve kaynak işlerindeki mevcut riskleri değerlendirip, iş sağlığı ve güvenliği talimatlarının (dar ve kapalı alanlarda çalışma, patlayıcı, yanıcı ve zehirli gazların taşınması, depolanması ve kullanımı, KKD kullanımı gibi) </w:t>
      </w:r>
      <w:proofErr w:type="gramStart"/>
      <w:r>
        <w:rPr>
          <w:rFonts w:ascii="Times New Roman" w:eastAsia="Times New Roman" w:hAnsi="Times New Roman"/>
          <w:sz w:val="24"/>
        </w:rPr>
        <w:t>hazırlanıp , uygulanmasının</w:t>
      </w:r>
      <w:proofErr w:type="gramEnd"/>
      <w:r>
        <w:rPr>
          <w:rFonts w:ascii="Times New Roman" w:eastAsia="Times New Roman" w:hAnsi="Times New Roman"/>
          <w:sz w:val="24"/>
        </w:rPr>
        <w:t xml:space="preserve"> sağlanması,</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71" w:lineRule="exact"/>
        <w:rPr>
          <w:rFonts w:ascii="Times New Roman" w:eastAsia="Times New Roman" w:hAnsi="Times New Roman"/>
        </w:rPr>
      </w:pPr>
    </w:p>
    <w:p w:rsidR="000E73FC" w:rsidRDefault="000E73FC" w:rsidP="000E73FC">
      <w:pPr>
        <w:numPr>
          <w:ilvl w:val="1"/>
          <w:numId w:val="27"/>
        </w:numPr>
        <w:tabs>
          <w:tab w:val="left" w:pos="1104"/>
        </w:tabs>
        <w:spacing w:line="0" w:lineRule="atLeast"/>
        <w:ind w:left="1104" w:hanging="365"/>
        <w:rPr>
          <w:rFonts w:ascii="Times New Roman" w:eastAsia="Times New Roman" w:hAnsi="Times New Roman"/>
          <w:b/>
          <w:sz w:val="24"/>
        </w:rPr>
      </w:pPr>
      <w:r>
        <w:rPr>
          <w:rFonts w:ascii="Times New Roman" w:eastAsia="Times New Roman" w:hAnsi="Times New Roman"/>
          <w:b/>
          <w:sz w:val="24"/>
        </w:rPr>
        <w:t>SPOR YAPILAN ALANLARDA ALINMASI GEREKEN İŞ SAĞLIĞI ve</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237" w:lineRule="auto"/>
        <w:ind w:left="3424"/>
        <w:rPr>
          <w:rFonts w:ascii="Times New Roman" w:eastAsia="Times New Roman" w:hAnsi="Times New Roman"/>
          <w:b/>
          <w:sz w:val="24"/>
        </w:rPr>
      </w:pPr>
      <w:r>
        <w:rPr>
          <w:rFonts w:ascii="Times New Roman" w:eastAsia="Times New Roman" w:hAnsi="Times New Roman"/>
          <w:b/>
          <w:sz w:val="24"/>
        </w:rPr>
        <w:t>GÜVENLİĞİ ÖNLEMLERİ</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344" w:lineRule="exact"/>
        <w:rPr>
          <w:rFonts w:ascii="Times New Roman" w:eastAsia="Times New Roman" w:hAnsi="Times New Roman"/>
          <w:b/>
          <w:sz w:val="24"/>
        </w:rPr>
      </w:pPr>
    </w:p>
    <w:p w:rsidR="000E73FC" w:rsidRDefault="000E73FC" w:rsidP="000E73FC">
      <w:pPr>
        <w:numPr>
          <w:ilvl w:val="0"/>
          <w:numId w:val="28"/>
        </w:numPr>
        <w:tabs>
          <w:tab w:val="left" w:pos="364"/>
        </w:tabs>
        <w:spacing w:line="248" w:lineRule="auto"/>
        <w:ind w:left="364" w:hanging="364"/>
        <w:jc w:val="both"/>
        <w:rPr>
          <w:rFonts w:ascii="Times New Roman" w:eastAsia="Times New Roman" w:hAnsi="Times New Roman"/>
          <w:sz w:val="24"/>
        </w:rPr>
      </w:pPr>
      <w:r>
        <w:rPr>
          <w:rFonts w:ascii="Times New Roman" w:eastAsia="Times New Roman" w:hAnsi="Times New Roman"/>
          <w:sz w:val="24"/>
        </w:rPr>
        <w:t>Okul spor alanlarında bulunan sportif amaçla kullanılan her türlü araç ve gereçlerin (basketbol potaları, futbol ve hentbol kale direkleri, voleybol direkleri vb.) devrilme ve çarpmalara karşı tehlike yaratmayacak şekilde periyodik kontrol ve onarımlarının ehil kişilerce yapılmasının sağlanması,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28"/>
        </w:numPr>
        <w:tabs>
          <w:tab w:val="left" w:pos="364"/>
        </w:tabs>
        <w:spacing w:line="239" w:lineRule="auto"/>
        <w:ind w:left="364" w:hanging="364"/>
        <w:jc w:val="both"/>
        <w:rPr>
          <w:rFonts w:ascii="Times New Roman" w:eastAsia="Times New Roman" w:hAnsi="Times New Roman"/>
          <w:sz w:val="24"/>
        </w:rPr>
      </w:pPr>
      <w:r>
        <w:rPr>
          <w:rFonts w:ascii="Times New Roman" w:eastAsia="Times New Roman" w:hAnsi="Times New Roman"/>
          <w:sz w:val="24"/>
        </w:rPr>
        <w:t>Okul spor alanlarında bulunan sportif amaçla kullanılan her türlü araç ve gereçlerin (basketbol potaları, futbol ve hentbol kale direkleri, voleybol direkleri vb.) paslanmanın olumsuz etkilerini gidermek için boyama işleminin yapılmasının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28"/>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Müsabaka sporlarında öğrencinin aile hekimlikleri, hastane veya spor hekimliklerinden sağlık raporlarının ve veli izinlerinin alınmasının sağlanması,</w:t>
      </w:r>
    </w:p>
    <w:p w:rsidR="000E73FC" w:rsidRDefault="000E73FC" w:rsidP="000E73FC">
      <w:pPr>
        <w:numPr>
          <w:ilvl w:val="0"/>
          <w:numId w:val="28"/>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lastRenderedPageBreak/>
        <w:t>Halı saha veya spor alanı çevresini sınırlayan tellerde yaralanma ihtimaline karşı periyodik bakım ve kontrollerin yaptırılmasının sağlanması,</w:t>
      </w:r>
    </w:p>
    <w:p w:rsidR="000E73FC" w:rsidRDefault="000E73FC" w:rsidP="000E73FC">
      <w:pPr>
        <w:numPr>
          <w:ilvl w:val="0"/>
          <w:numId w:val="28"/>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Soyunma odalarında uygun havalandırma, termal konfor ve hijyen koşullarının sağlanması,</w:t>
      </w:r>
    </w:p>
    <w:p w:rsidR="000E73FC" w:rsidRDefault="000E73FC" w:rsidP="000E73FC">
      <w:pPr>
        <w:numPr>
          <w:ilvl w:val="0"/>
          <w:numId w:val="28"/>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Spor aktivitesi yapılan alanların periyodik kontrolleri yapılarak tehlikelerin bertaraf edilmesi,</w:t>
      </w:r>
    </w:p>
    <w:p w:rsidR="000E73FC" w:rsidRDefault="000E73FC" w:rsidP="000E73FC">
      <w:pPr>
        <w:numPr>
          <w:ilvl w:val="0"/>
          <w:numId w:val="28"/>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Spor yaralanmalarına müdahale için çağırılan sağlık ekiplerinin spor alanına ulaşımını, yaralıyı taşımalarını geciktirecek engellerin yoldan kaldırılması.</w:t>
      </w:r>
    </w:p>
    <w:p w:rsidR="000E73FC" w:rsidRPr="00E2343C" w:rsidRDefault="000E73FC" w:rsidP="000E73FC">
      <w:pPr>
        <w:numPr>
          <w:ilvl w:val="0"/>
          <w:numId w:val="28"/>
        </w:numPr>
        <w:tabs>
          <w:tab w:val="left" w:pos="364"/>
        </w:tabs>
        <w:spacing w:line="274" w:lineRule="exact"/>
        <w:ind w:right="20"/>
        <w:rPr>
          <w:rFonts w:ascii="Times New Roman" w:eastAsia="Times New Roman" w:hAnsi="Times New Roman"/>
        </w:rPr>
      </w:pPr>
      <w:r w:rsidRPr="00E2343C">
        <w:rPr>
          <w:rFonts w:ascii="Times New Roman" w:eastAsia="Times New Roman" w:hAnsi="Times New Roman"/>
          <w:sz w:val="24"/>
        </w:rPr>
        <w:t>Spor alanlarında, soyunma odalarında bulunan dolapların duvara sabitlenmesinin sağlanması,</w:t>
      </w:r>
      <w:r w:rsidR="00190E08" w:rsidRPr="00190E08">
        <w:rPr>
          <w:rFonts w:ascii="Times New Roman" w:eastAsia="Times New Roman" w:hAnsi="Times New Roman"/>
          <w:noProof/>
          <w:sz w:val="24"/>
        </w:rPr>
        <w:pict>
          <v:rect id="Dikdörtgen 7" o:spid="_x0000_s1032" style="position:absolute;left:0;text-align:left;margin-left:16.55pt;margin-top:-329.45pt;width:438.5pt;height:42.9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" fillcolor="#a6a6a6" strokecolor="white"/>
        </w:pict>
      </w:r>
    </w:p>
    <w:p w:rsidR="000E73FC" w:rsidRDefault="000E73FC" w:rsidP="000E73FC">
      <w:pPr>
        <w:spacing w:line="0" w:lineRule="atLeast"/>
        <w:ind w:right="16"/>
        <w:jc w:val="center"/>
        <w:rPr>
          <w:sz w:val="22"/>
        </w:rPr>
      </w:pPr>
    </w:p>
    <w:p w:rsidR="000E73FC" w:rsidRDefault="000E73FC" w:rsidP="000E73FC">
      <w:pPr>
        <w:spacing w:line="0" w:lineRule="atLeast"/>
        <w:ind w:right="16"/>
        <w:jc w:val="center"/>
        <w:rPr>
          <w:sz w:val="22"/>
        </w:rPr>
      </w:pPr>
    </w:p>
    <w:p w:rsidR="000E73FC" w:rsidRDefault="000E73FC" w:rsidP="000E73FC">
      <w:pPr>
        <w:numPr>
          <w:ilvl w:val="1"/>
          <w:numId w:val="29"/>
        </w:numPr>
        <w:tabs>
          <w:tab w:val="left" w:pos="840"/>
        </w:tabs>
        <w:spacing w:line="0" w:lineRule="atLeast"/>
        <w:ind w:left="840" w:hanging="350"/>
        <w:rPr>
          <w:rFonts w:ascii="Times New Roman" w:eastAsia="Times New Roman" w:hAnsi="Times New Roman"/>
          <w:b/>
          <w:sz w:val="24"/>
        </w:rPr>
      </w:pPr>
      <w:bookmarkStart w:id="15" w:name="page15"/>
      <w:bookmarkEnd w:id="15"/>
      <w:r>
        <w:rPr>
          <w:rFonts w:ascii="Times New Roman" w:eastAsia="Times New Roman" w:hAnsi="Times New Roman"/>
          <w:b/>
          <w:sz w:val="24"/>
        </w:rPr>
        <w:t>ÖĞRETMENEVİ, PANSİYON VE YURTLARDA ALINMASI GEREKEN İŞ</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237" w:lineRule="auto"/>
        <w:ind w:left="2280"/>
        <w:rPr>
          <w:rFonts w:ascii="Times New Roman" w:eastAsia="Times New Roman" w:hAnsi="Times New Roman"/>
          <w:b/>
          <w:sz w:val="24"/>
        </w:rPr>
      </w:pPr>
      <w:r>
        <w:rPr>
          <w:rFonts w:ascii="Times New Roman" w:eastAsia="Times New Roman" w:hAnsi="Times New Roman"/>
          <w:b/>
          <w:sz w:val="24"/>
        </w:rPr>
        <w:t xml:space="preserve">SAĞLIĞI VE GÜVENLİĞİ </w:t>
      </w:r>
      <w:r>
        <w:rPr>
          <w:rFonts w:ascii="Times New Roman" w:eastAsia="Times New Roman" w:hAnsi="Times New Roman"/>
          <w:b/>
          <w:sz w:val="24"/>
          <w:u w:val="single"/>
        </w:rPr>
        <w:t>İLAVE</w:t>
      </w:r>
      <w:r>
        <w:rPr>
          <w:rFonts w:ascii="Times New Roman" w:eastAsia="Times New Roman" w:hAnsi="Times New Roman"/>
          <w:b/>
          <w:sz w:val="24"/>
        </w:rPr>
        <w:t xml:space="preserve"> ÖNLEMLER</w:t>
      </w: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200" w:lineRule="exact"/>
        <w:rPr>
          <w:rFonts w:ascii="Times New Roman" w:eastAsia="Times New Roman" w:hAnsi="Times New Roman"/>
          <w:b/>
          <w:sz w:val="24"/>
        </w:rPr>
      </w:pPr>
    </w:p>
    <w:p w:rsidR="000E73FC" w:rsidRDefault="000E73FC" w:rsidP="000E73FC">
      <w:pPr>
        <w:spacing w:line="344" w:lineRule="exact"/>
        <w:rPr>
          <w:rFonts w:ascii="Times New Roman" w:eastAsia="Times New Roman" w:hAnsi="Times New Roman"/>
          <w:b/>
          <w:sz w:val="24"/>
        </w:rPr>
      </w:pPr>
    </w:p>
    <w:p w:rsidR="000E73FC" w:rsidRDefault="000E73FC" w:rsidP="000E73FC">
      <w:pPr>
        <w:numPr>
          <w:ilvl w:val="0"/>
          <w:numId w:val="30"/>
        </w:numPr>
        <w:tabs>
          <w:tab w:val="left" w:pos="700"/>
        </w:tabs>
        <w:spacing w:line="256" w:lineRule="auto"/>
        <w:ind w:left="700" w:hanging="364"/>
        <w:rPr>
          <w:rFonts w:ascii="Times New Roman" w:eastAsia="Times New Roman" w:hAnsi="Times New Roman"/>
          <w:sz w:val="24"/>
        </w:rPr>
      </w:pPr>
      <w:r>
        <w:rPr>
          <w:rFonts w:ascii="Times New Roman" w:eastAsia="Times New Roman" w:hAnsi="Times New Roman"/>
          <w:sz w:val="24"/>
        </w:rPr>
        <w:t>“Binanın Yangından Korunması Hakkındaki Yönetmeliğinin 50. maddesindeki hususların yerine getirilmesi.</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0"/>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Öğretmenevi, pansiyon ve yurtlarda barınanların sayısına ve fiziki kapasitesine uygun acil çıkış yollarının mevzuata uygun şekilde tanzim edilmesi, acil çıkış yön levhalarının standartlara uygun olması,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0"/>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Binanın yangına karşı yeterli güvenliğe sahip olduğuna dair Yangın Raporunun alınması</w:t>
      </w:r>
    </w:p>
    <w:p w:rsidR="000E73FC" w:rsidRDefault="000E73FC" w:rsidP="000E73FC">
      <w:pPr>
        <w:numPr>
          <w:ilvl w:val="0"/>
          <w:numId w:val="30"/>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Toplam yatak sayısı 20’den fazla veya kat sayısı ikiden fazla olan otellerde her katta en az 2 çıkış sağlanır.</w:t>
      </w:r>
    </w:p>
    <w:p w:rsidR="000E73FC" w:rsidRDefault="000E73FC" w:rsidP="000E73FC">
      <w:pPr>
        <w:numPr>
          <w:ilvl w:val="0"/>
          <w:numId w:val="30"/>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Yatak odaları, iç koridordan en az 60 dakika yangına karşı dayanıklı bir duvar ile ayrılması.</w:t>
      </w:r>
    </w:p>
    <w:p w:rsidR="000E73FC" w:rsidRDefault="000E73FC" w:rsidP="000E73FC">
      <w:pPr>
        <w:numPr>
          <w:ilvl w:val="0"/>
          <w:numId w:val="30"/>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İç koridora açılan kapıların yangına karşı en az 30 dakika dayanıklı olması ve kendiliğinden kapatan düzenekler ile donatılması gerekir</w:t>
      </w:r>
    </w:p>
    <w:p w:rsidR="000E73FC" w:rsidRDefault="000E73FC" w:rsidP="000E73FC">
      <w:pPr>
        <w:numPr>
          <w:ilvl w:val="0"/>
          <w:numId w:val="30"/>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İç koridorlar, bir dış duvarda yer alan boşluklar ile doğal yolla havalandırılır veya mekanik duman tahliyesinin yapılması.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0"/>
        </w:numPr>
        <w:tabs>
          <w:tab w:val="left" w:pos="700"/>
        </w:tabs>
        <w:spacing w:line="239" w:lineRule="auto"/>
        <w:ind w:left="700" w:hanging="364"/>
        <w:jc w:val="both"/>
        <w:rPr>
          <w:rFonts w:ascii="Times New Roman" w:eastAsia="Times New Roman" w:hAnsi="Times New Roman"/>
          <w:sz w:val="24"/>
        </w:rPr>
      </w:pPr>
      <w:r>
        <w:rPr>
          <w:rFonts w:ascii="Times New Roman" w:eastAsia="Times New Roman" w:hAnsi="Times New Roman"/>
          <w:sz w:val="24"/>
        </w:rPr>
        <w:t>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Acil durum aydınlatma sisteminin düzenlenmesi</w:t>
      </w:r>
    </w:p>
    <w:p w:rsidR="000E73FC" w:rsidRDefault="000E73FC" w:rsidP="000E73FC">
      <w:pPr>
        <w:spacing w:line="3" w:lineRule="exact"/>
        <w:rPr>
          <w:rFonts w:ascii="Times New Roman" w:eastAsia="Times New Roman" w:hAnsi="Times New Roman"/>
          <w:sz w:val="24"/>
        </w:rPr>
      </w:pPr>
    </w:p>
    <w:p w:rsidR="000E73FC" w:rsidRDefault="000E73FC" w:rsidP="000E73FC">
      <w:pPr>
        <w:numPr>
          <w:ilvl w:val="0"/>
          <w:numId w:val="30"/>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Çıkışlara Götüren En Uzun Kaçış Uzaklıkları ve Birim Genişlikleri “ Binanın Yangından Korunması Hakkındaki Yönetmeliğinin Ek-5/b ve Ek 14 tablosuna uygun olması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0"/>
        </w:numPr>
        <w:tabs>
          <w:tab w:val="left" w:pos="700"/>
        </w:tabs>
        <w:spacing w:line="0" w:lineRule="atLeast"/>
        <w:ind w:left="700" w:hanging="364"/>
        <w:jc w:val="both"/>
        <w:rPr>
          <w:rFonts w:ascii="Times New Roman" w:eastAsia="Times New Roman" w:hAnsi="Times New Roman"/>
          <w:sz w:val="24"/>
        </w:rPr>
      </w:pPr>
      <w:r>
        <w:rPr>
          <w:rFonts w:ascii="Times New Roman" w:eastAsia="Times New Roman" w:hAnsi="Times New Roman"/>
          <w:sz w:val="24"/>
        </w:rPr>
        <w:t>Binadaki yatak sayısı 200’den fazla olan otel, motel ve yatakhanelerde, otomatik olarak yayınlanan ses mesajları ve yangın merkezinden mikrofonla yayınlanan canlı ses mesajları ile binada yaşayanların tahliyesini veya bina içerisinde yer değiştirmelerini sağlayacak şekilde anons sistemlerinin kurulması.</w:t>
      </w:r>
    </w:p>
    <w:p w:rsidR="000E73FC" w:rsidRDefault="000E73FC" w:rsidP="000E73FC">
      <w:pPr>
        <w:numPr>
          <w:ilvl w:val="0"/>
          <w:numId w:val="30"/>
        </w:numPr>
        <w:tabs>
          <w:tab w:val="left" w:pos="700"/>
        </w:tabs>
        <w:spacing w:line="0" w:lineRule="atLeast"/>
        <w:ind w:left="700" w:right="20" w:hanging="364"/>
        <w:jc w:val="both"/>
        <w:rPr>
          <w:rFonts w:ascii="Times New Roman" w:eastAsia="Times New Roman" w:hAnsi="Times New Roman"/>
          <w:sz w:val="24"/>
        </w:rPr>
      </w:pPr>
      <w:r>
        <w:rPr>
          <w:rFonts w:ascii="Times New Roman" w:eastAsia="Times New Roman" w:hAnsi="Times New Roman"/>
          <w:sz w:val="24"/>
        </w:rPr>
        <w:t xml:space="preserve">Birden fazla katlı bir bina içerisindeki yatılan oda sayısı 100’ü veya yatak sayısı 200’ü geçen otellerde, yurtlarda, pansiyonlarda, misafirhanelerde ve yapı yüksekliği 21.50 </w:t>
      </w:r>
      <w:proofErr w:type="spellStart"/>
      <w:r>
        <w:rPr>
          <w:rFonts w:ascii="Times New Roman" w:eastAsia="Times New Roman" w:hAnsi="Times New Roman"/>
          <w:sz w:val="24"/>
        </w:rPr>
        <w:t>m’den</w:t>
      </w:r>
      <w:proofErr w:type="spellEnd"/>
      <w:r>
        <w:rPr>
          <w:rFonts w:ascii="Times New Roman" w:eastAsia="Times New Roman" w:hAnsi="Times New Roman"/>
          <w:sz w:val="24"/>
        </w:rPr>
        <w:t xml:space="preserve"> fazla olan bütün yataklı tesislerde TS EN 12845 standardında yağmurlama sisteminin kurulması.</w:t>
      </w:r>
    </w:p>
    <w:p w:rsidR="000E73FC" w:rsidRDefault="000E73FC" w:rsidP="000E73FC">
      <w:pPr>
        <w:numPr>
          <w:ilvl w:val="0"/>
          <w:numId w:val="30"/>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Duşa kabin ve banyoda hijyen koşullarının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0"/>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Tüm çalışanların hijyen eğitimi alması ve hijyen kurallarına uygun davranması ile gerekli hijyen donanımlarının kullandırılması,</w:t>
      </w:r>
    </w:p>
    <w:p w:rsidR="000E73FC" w:rsidRDefault="000E73FC" w:rsidP="000E73FC">
      <w:pPr>
        <w:numPr>
          <w:ilvl w:val="0"/>
          <w:numId w:val="30"/>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Çamaşırhanelerde kullanılan makinelerin periyodik bakımlarının yapılması,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0"/>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Elektrikli makine ve aletlerin kullanım talimatına uygun kullanılması,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0"/>
        </w:numPr>
        <w:tabs>
          <w:tab w:val="left" w:pos="700"/>
        </w:tabs>
        <w:spacing w:line="0" w:lineRule="atLeast"/>
        <w:ind w:left="700" w:right="20" w:hanging="364"/>
        <w:rPr>
          <w:rFonts w:ascii="Times New Roman" w:eastAsia="Times New Roman" w:hAnsi="Times New Roman"/>
          <w:sz w:val="24"/>
        </w:rPr>
      </w:pPr>
      <w:r>
        <w:rPr>
          <w:rFonts w:ascii="Times New Roman" w:eastAsia="Times New Roman" w:hAnsi="Times New Roman"/>
          <w:sz w:val="24"/>
        </w:rPr>
        <w:t>Öğrencilerin ve misafirlerin giriş ve çıkışlarının kayıt altına alınması, genel alanlarda kamera kayıt sisteminin kurulması,</w:t>
      </w:r>
    </w:p>
    <w:p w:rsidR="000E73FC" w:rsidRDefault="000E73FC" w:rsidP="000E73FC">
      <w:pPr>
        <w:numPr>
          <w:ilvl w:val="0"/>
          <w:numId w:val="30"/>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lastRenderedPageBreak/>
        <w:t>Termal konfor şartlarını sağlanması, özellikle uyuma alanlarının amacı dışında kullanılmaması,</w:t>
      </w:r>
    </w:p>
    <w:p w:rsidR="000E73FC" w:rsidRDefault="000E73FC" w:rsidP="000E73FC">
      <w:pPr>
        <w:numPr>
          <w:ilvl w:val="0"/>
          <w:numId w:val="30"/>
        </w:numPr>
        <w:tabs>
          <w:tab w:val="left" w:pos="700"/>
        </w:tabs>
        <w:spacing w:line="0" w:lineRule="atLeast"/>
        <w:ind w:left="700" w:hanging="364"/>
        <w:rPr>
          <w:rFonts w:ascii="Times New Roman" w:eastAsia="Times New Roman" w:hAnsi="Times New Roman"/>
          <w:sz w:val="24"/>
        </w:rPr>
      </w:pPr>
      <w:r>
        <w:rPr>
          <w:rFonts w:ascii="Times New Roman" w:eastAsia="Times New Roman" w:hAnsi="Times New Roman"/>
          <w:sz w:val="24"/>
        </w:rPr>
        <w:t>Genel havalandırma sistemlerinin çalışır halde bulundurulması,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0"/>
        </w:numPr>
        <w:tabs>
          <w:tab w:val="left" w:pos="700"/>
        </w:tabs>
        <w:spacing w:line="237" w:lineRule="auto"/>
        <w:ind w:left="700" w:hanging="364"/>
        <w:rPr>
          <w:rFonts w:ascii="Times New Roman" w:eastAsia="Times New Roman" w:hAnsi="Times New Roman"/>
          <w:sz w:val="24"/>
        </w:rPr>
      </w:pPr>
      <w:r>
        <w:rPr>
          <w:rFonts w:ascii="Times New Roman" w:eastAsia="Times New Roman" w:hAnsi="Times New Roman"/>
          <w:sz w:val="24"/>
        </w:rPr>
        <w:t>Kullanılan ısıtma ve soğutma sistemlerinin yıllık periyodik bakımlarının yaptırılması,</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noProof/>
          <w:sz w:val="24"/>
        </w:rPr>
        <w:pict>
          <v:rect id="Dikdörtgen 6" o:spid="_x0000_s1031" style="position:absolute;margin-left:15.35pt;margin-top:-688.2pt;width:438.5pt;height:42.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spacing w:line="367" w:lineRule="exact"/>
        <w:rPr>
          <w:rFonts w:ascii="Times New Roman" w:eastAsia="Times New Roman" w:hAnsi="Times New Roman"/>
        </w:rPr>
      </w:pPr>
      <w:bookmarkStart w:id="16" w:name="page16"/>
      <w:bookmarkEnd w:id="16"/>
    </w:p>
    <w:p w:rsidR="000E73FC" w:rsidRDefault="000E73FC" w:rsidP="000E73FC">
      <w:pPr>
        <w:spacing w:line="273" w:lineRule="auto"/>
        <w:ind w:left="2680" w:right="240" w:hanging="2101"/>
        <w:rPr>
          <w:rFonts w:ascii="Times New Roman" w:eastAsia="Times New Roman" w:hAnsi="Times New Roman"/>
          <w:b/>
          <w:sz w:val="24"/>
        </w:rPr>
      </w:pPr>
      <w:r>
        <w:rPr>
          <w:rFonts w:ascii="Times New Roman" w:eastAsia="Times New Roman" w:hAnsi="Times New Roman"/>
          <w:b/>
          <w:sz w:val="24"/>
        </w:rPr>
        <w:t>M. MUTFAK, KANTİN VE YEMEKHANELERDE ALINMASI GEREKEN İŞ SAĞLIĞI VE GÜVENLİĞİ ÖNLEMLERİ</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b/>
          <w:noProof/>
          <w:sz w:val="24"/>
        </w:rPr>
        <w:pict>
          <v:rect id="Dikdörtgen 5" o:spid="_x0000_s1030" style="position:absolute;margin-left:16.35pt;margin-top:-30.15pt;width:438.5pt;height:42.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86" w:lineRule="exact"/>
        <w:rPr>
          <w:rFonts w:ascii="Times New Roman" w:eastAsia="Times New Roman" w:hAnsi="Times New Roman"/>
        </w:rPr>
      </w:pPr>
    </w:p>
    <w:p w:rsidR="000E73FC" w:rsidRDefault="000E73FC" w:rsidP="000E73FC">
      <w:pPr>
        <w:spacing w:line="256" w:lineRule="auto"/>
        <w:ind w:right="20"/>
        <w:rPr>
          <w:rFonts w:ascii="Times New Roman" w:eastAsia="Times New Roman" w:hAnsi="Times New Roman"/>
          <w:sz w:val="24"/>
        </w:rPr>
      </w:pPr>
      <w:r>
        <w:rPr>
          <w:rFonts w:ascii="Times New Roman" w:eastAsia="Times New Roman" w:hAnsi="Times New Roman"/>
          <w:sz w:val="24"/>
        </w:rPr>
        <w:t xml:space="preserve">1-Mutfak, kantin ve yemekhanelerde kullanılan </w:t>
      </w:r>
      <w:proofErr w:type="spellStart"/>
      <w:r>
        <w:rPr>
          <w:rFonts w:ascii="Times New Roman" w:eastAsia="Times New Roman" w:hAnsi="Times New Roman"/>
          <w:sz w:val="24"/>
        </w:rPr>
        <w:t>lpg</w:t>
      </w:r>
      <w:proofErr w:type="spellEnd"/>
      <w:r>
        <w:rPr>
          <w:rFonts w:ascii="Times New Roman" w:eastAsia="Times New Roman" w:hAnsi="Times New Roman"/>
          <w:sz w:val="24"/>
        </w:rPr>
        <w:t xml:space="preserve"> tüplerinin bina dışında hava sirkülâsyonu sağlanacak şekilde düzenlenecek korunaklı yapı içerisine alınması,</w:t>
      </w:r>
    </w:p>
    <w:p w:rsidR="000E73FC" w:rsidRDefault="000E73FC" w:rsidP="000E73FC">
      <w:pPr>
        <w:spacing w:line="2" w:lineRule="exact"/>
        <w:rPr>
          <w:rFonts w:ascii="Times New Roman" w:eastAsia="Times New Roman" w:hAnsi="Times New Roman"/>
        </w:rPr>
      </w:pP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2-Ocak ve tüp bağlantılarının bakır boru kullanılarak yapılması, gaz algılama detektörlerinin konulması.</w:t>
      </w:r>
    </w:p>
    <w:p w:rsidR="000E73FC" w:rsidRDefault="000E73FC" w:rsidP="000E73FC">
      <w:pPr>
        <w:spacing w:line="237" w:lineRule="auto"/>
        <w:rPr>
          <w:rFonts w:ascii="Times New Roman" w:eastAsia="Times New Roman" w:hAnsi="Times New Roman"/>
          <w:sz w:val="24"/>
        </w:rPr>
      </w:pPr>
      <w:r>
        <w:rPr>
          <w:rFonts w:ascii="Times New Roman" w:eastAsia="Times New Roman" w:hAnsi="Times New Roman"/>
          <w:sz w:val="24"/>
        </w:rPr>
        <w:t>3-Havalandırma sistemlerinin çalışır durumda bulundurulması,</w:t>
      </w:r>
    </w:p>
    <w:p w:rsidR="000E73FC" w:rsidRDefault="000E73FC" w:rsidP="000E73FC">
      <w:pPr>
        <w:spacing w:line="1" w:lineRule="exact"/>
        <w:rPr>
          <w:rFonts w:ascii="Times New Roman" w:eastAsia="Times New Roman" w:hAnsi="Times New Roman"/>
        </w:rPr>
      </w:pP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4-Mutfak, kantin ve yemekhanelerde tüm çalışanların hijyen eğitimi alması ve hijyen kurallarına uygun davranması ile gerekli hijyen donanımlarının kullandırılması,</w:t>
      </w: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 xml:space="preserve">5-Doğalgaz ve </w:t>
      </w:r>
      <w:proofErr w:type="spellStart"/>
      <w:r>
        <w:rPr>
          <w:rFonts w:ascii="Times New Roman" w:eastAsia="Times New Roman" w:hAnsi="Times New Roman"/>
          <w:sz w:val="24"/>
        </w:rPr>
        <w:t>Lpg</w:t>
      </w:r>
      <w:proofErr w:type="spellEnd"/>
      <w:r>
        <w:rPr>
          <w:rFonts w:ascii="Times New Roman" w:eastAsia="Times New Roman" w:hAnsi="Times New Roman"/>
          <w:sz w:val="24"/>
        </w:rPr>
        <w:t xml:space="preserve"> tüplü mutfaklarda ocak girişlerinde kolay ulaşılabilecek yerlerde açma-kapama vanası yapılarak işaretlenmesi,</w:t>
      </w: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6-Her türlü gıda maddelerinin saklanması için ayrılmış alanlarda gerekli sağlık, temizlik ve hijyen tedbirlerinin alınması,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7-Gıdaların son kullanma tarihi ve saklama koşullarına riayet edilerek tüketime sunulması,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8-Yemek numunelerinin mevzuat doğrultusunda uygun şekilde saklanması,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9-İçme suyunun bakteriyolojik ve kimyasal analizlerinin uygun aralıklarla ilgili kurum işbirliği ile yapılmasının temini, su deposunun 6 ayda bir temizlenip dezenfekte edilmesi.</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10- Mutfak ve yemekhanelerde Gıda Tarım ve Hayvancılık İl Müdürlükleri tarafından verilen gıda üretim şartlarına uygun olduğuna dair müsaade ve izinlerin alınması,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11-Gıda üretilen alanların bulaşıkhane ve diğer temizlik alanlarından fiziki olarak ayrılması,</w:t>
      </w:r>
    </w:p>
    <w:p w:rsidR="000E73FC" w:rsidRDefault="000E73FC" w:rsidP="000E73FC">
      <w:pPr>
        <w:spacing w:line="7" w:lineRule="exact"/>
        <w:rPr>
          <w:rFonts w:ascii="Times New Roman" w:eastAsia="Times New Roman" w:hAnsi="Times New Roman"/>
        </w:rPr>
      </w:pP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12-Yemek pişirilen alanlara ilgililer dışında girişlerin sınırlandırılması,</w:t>
      </w:r>
    </w:p>
    <w:p w:rsidR="000E73FC" w:rsidRDefault="000E73FC" w:rsidP="000E73FC">
      <w:pPr>
        <w:spacing w:line="36" w:lineRule="exact"/>
        <w:rPr>
          <w:rFonts w:ascii="Times New Roman" w:eastAsia="Times New Roman" w:hAnsi="Times New Roman"/>
        </w:rPr>
      </w:pP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13-Yemekhanede kullanılan bütün ekipmanların günlük temizliklerinin yapılarak periyodik bakımlarının yapılması, talimatlar doğrultusunda çalıştırılması,</w:t>
      </w: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14-Yemekhanede kullanılmakta olan masa sandalye vb. ekipmanların kontrollerinin periyodik olarak yapılması,</w:t>
      </w:r>
    </w:p>
    <w:p w:rsidR="000E73FC" w:rsidRDefault="000E73FC" w:rsidP="000E73FC">
      <w:pPr>
        <w:spacing w:line="237" w:lineRule="auto"/>
        <w:rPr>
          <w:rFonts w:ascii="Times New Roman" w:eastAsia="Times New Roman" w:hAnsi="Times New Roman"/>
          <w:sz w:val="24"/>
        </w:rPr>
      </w:pPr>
      <w:r>
        <w:rPr>
          <w:rFonts w:ascii="Times New Roman" w:eastAsia="Times New Roman" w:hAnsi="Times New Roman"/>
          <w:sz w:val="24"/>
        </w:rPr>
        <w:t>15-Kaygan zeminler için gerekli önlemlerin alınması ve uyarıcı işaretlerin konulması,</w:t>
      </w:r>
    </w:p>
    <w:p w:rsidR="000E73FC" w:rsidRDefault="000E73FC" w:rsidP="000E73FC">
      <w:pPr>
        <w:spacing w:line="1" w:lineRule="exact"/>
        <w:rPr>
          <w:rFonts w:ascii="Times New Roman" w:eastAsia="Times New Roman" w:hAnsi="Times New Roman"/>
        </w:rPr>
      </w:pP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16-Ocak davlumbazı üzerine otomatik yangın söndürme sisteminin kurulması,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17-İlkyardım dolaplarının bulundurulması,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18-Fırın ve ızgara bacalarının periyodik temizliklerinin yapılarak kayıt altına alınması,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 xml:space="preserve">19-En az iki adet 6 kg </w:t>
      </w:r>
      <w:proofErr w:type="spellStart"/>
      <w:r>
        <w:rPr>
          <w:rFonts w:ascii="Times New Roman" w:eastAsia="Times New Roman" w:hAnsi="Times New Roman"/>
          <w:sz w:val="24"/>
        </w:rPr>
        <w:t>lık</w:t>
      </w:r>
      <w:proofErr w:type="spellEnd"/>
      <w:r>
        <w:rPr>
          <w:rFonts w:ascii="Times New Roman" w:eastAsia="Times New Roman" w:hAnsi="Times New Roman"/>
          <w:sz w:val="24"/>
        </w:rPr>
        <w:t xml:space="preserve"> kuru kimyevi tozlu yangın söndürme cihazının bulundurulması,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20-Gaz detektörünün konularak otomatik gaz kesme tesisatının kurulması,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21-Personel özel çalışma talimatı ve görev tanımlamalarının yapılması,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22-Elektrik panoları ve tesisatlarının standartlara uygun olarak kullanılması,</w:t>
      </w:r>
    </w:p>
    <w:p w:rsidR="000E73FC" w:rsidRDefault="000E73FC" w:rsidP="000E73FC">
      <w:pPr>
        <w:spacing w:line="2" w:lineRule="exact"/>
        <w:rPr>
          <w:rFonts w:ascii="Times New Roman" w:eastAsia="Times New Roman" w:hAnsi="Times New Roman"/>
        </w:rPr>
      </w:pP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23-Metal gövdeli makinelerin gövde topraklamalarının genel topraklama ile birlikte yapılması.</w:t>
      </w: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 xml:space="preserve">24-Yemekhanelerde sıcak malzemelerin ve yiyecek kazanlarının taşıma ve kaldırma işlemi </w:t>
      </w:r>
      <w:r>
        <w:rPr>
          <w:rFonts w:ascii="Times New Roman" w:eastAsia="Times New Roman" w:hAnsi="Times New Roman"/>
          <w:b/>
          <w:sz w:val="24"/>
        </w:rPr>
        <w:t>kişisel koruyucu donanım (</w:t>
      </w:r>
      <w:proofErr w:type="spellStart"/>
      <w:r>
        <w:rPr>
          <w:rFonts w:ascii="Times New Roman" w:eastAsia="Times New Roman" w:hAnsi="Times New Roman"/>
          <w:b/>
          <w:sz w:val="24"/>
        </w:rPr>
        <w:t>kkd</w:t>
      </w:r>
      <w:proofErr w:type="spellEnd"/>
      <w:r>
        <w:rPr>
          <w:rFonts w:ascii="Times New Roman" w:eastAsia="Times New Roman" w:hAnsi="Times New Roman"/>
          <w:b/>
          <w:sz w:val="24"/>
        </w:rPr>
        <w:t xml:space="preserve">) </w:t>
      </w:r>
      <w:r>
        <w:rPr>
          <w:rFonts w:ascii="Times New Roman" w:eastAsia="Times New Roman" w:hAnsi="Times New Roman"/>
          <w:sz w:val="24"/>
        </w:rPr>
        <w:t>kullanılarak yapılması,</w:t>
      </w:r>
    </w:p>
    <w:p w:rsidR="000E73FC" w:rsidRDefault="000E73FC" w:rsidP="000E73FC">
      <w:pPr>
        <w:spacing w:line="0" w:lineRule="atLeast"/>
        <w:ind w:right="20"/>
        <w:rPr>
          <w:rFonts w:ascii="Times New Roman" w:eastAsia="Times New Roman" w:hAnsi="Times New Roman"/>
          <w:sz w:val="24"/>
        </w:rPr>
      </w:pPr>
      <w:r>
        <w:rPr>
          <w:rFonts w:ascii="Times New Roman" w:eastAsia="Times New Roman" w:hAnsi="Times New Roman"/>
          <w:sz w:val="24"/>
        </w:rPr>
        <w:t xml:space="preserve">25-Bulaşıkların yıkandığı bölümde çalışanların </w:t>
      </w:r>
      <w:r>
        <w:rPr>
          <w:rFonts w:ascii="Times New Roman" w:eastAsia="Times New Roman" w:hAnsi="Times New Roman"/>
          <w:b/>
          <w:sz w:val="24"/>
        </w:rPr>
        <w:t>kişisel koruyucu donanım</w:t>
      </w:r>
      <w:r>
        <w:rPr>
          <w:rFonts w:ascii="Times New Roman" w:eastAsia="Times New Roman" w:hAnsi="Times New Roman"/>
          <w:sz w:val="24"/>
        </w:rPr>
        <w:t xml:space="preserve"> (çizme, eldiven, maske, plastik önlük) kullanmasının sağlanması,</w:t>
      </w:r>
    </w:p>
    <w:p w:rsidR="000E73FC" w:rsidRDefault="000E73FC" w:rsidP="000E73FC">
      <w:pPr>
        <w:spacing w:line="237" w:lineRule="auto"/>
        <w:rPr>
          <w:rFonts w:ascii="Times New Roman" w:eastAsia="Times New Roman" w:hAnsi="Times New Roman"/>
          <w:sz w:val="24"/>
        </w:rPr>
      </w:pPr>
      <w:r>
        <w:rPr>
          <w:rFonts w:ascii="Times New Roman" w:eastAsia="Times New Roman" w:hAnsi="Times New Roman"/>
          <w:sz w:val="24"/>
        </w:rPr>
        <w:t>26-Çıkan yemek atıklarının uygun şekilde bertaraf edilmesi.</w:t>
      </w:r>
    </w:p>
    <w:p w:rsidR="000E73FC" w:rsidRDefault="000E73FC" w:rsidP="000E73FC">
      <w:pPr>
        <w:spacing w:line="1" w:lineRule="exact"/>
        <w:rPr>
          <w:rFonts w:ascii="Times New Roman" w:eastAsia="Times New Roman" w:hAnsi="Times New Roman"/>
        </w:rPr>
      </w:pP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27-Yemekhane ve kantinlerde bulunan dolapların duvara sabitlenmesinin sağlanması.</w:t>
      </w: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 xml:space="preserve">28-Yemekhane, pansiyon, </w:t>
      </w:r>
      <w:proofErr w:type="spellStart"/>
      <w:r>
        <w:rPr>
          <w:rFonts w:ascii="Times New Roman" w:eastAsia="Times New Roman" w:hAnsi="Times New Roman"/>
          <w:sz w:val="24"/>
        </w:rPr>
        <w:t>laboratuvarlar</w:t>
      </w:r>
      <w:proofErr w:type="spellEnd"/>
      <w:r>
        <w:rPr>
          <w:rFonts w:ascii="Times New Roman" w:eastAsia="Times New Roman" w:hAnsi="Times New Roman"/>
          <w:sz w:val="24"/>
        </w:rPr>
        <w:t xml:space="preserve"> vb. bölümlerde çalışma talimatların asılması,</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329" w:lineRule="exact"/>
        <w:rPr>
          <w:rFonts w:ascii="Times New Roman" w:eastAsia="Times New Roman" w:hAnsi="Times New Roman"/>
        </w:rPr>
      </w:pPr>
    </w:p>
    <w:p w:rsidR="000E73FC" w:rsidRDefault="00190E08" w:rsidP="000E73FC">
      <w:pPr>
        <w:spacing w:line="329" w:lineRule="exact"/>
        <w:rPr>
          <w:rFonts w:ascii="Times New Roman" w:eastAsia="Times New Roman" w:hAnsi="Times New Roman"/>
        </w:rPr>
      </w:pPr>
      <w:r w:rsidRPr="00190E08">
        <w:rPr>
          <w:rFonts w:ascii="Times New Roman" w:eastAsia="Times New Roman" w:hAnsi="Times New Roman"/>
          <w:noProof/>
          <w:sz w:val="24"/>
        </w:rPr>
        <w:pict>
          <v:rect id="Dikdörtgen 4" o:spid="_x0000_s1029" style="position:absolute;margin-left:8.3pt;margin-top:14.7pt;width:438.5pt;height:27.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" fillcolor="#a6a6a6" strokecolor="white"/>
        </w:pict>
      </w:r>
    </w:p>
    <w:p w:rsidR="000E73FC" w:rsidRDefault="000E73FC" w:rsidP="000E73FC">
      <w:pPr>
        <w:numPr>
          <w:ilvl w:val="1"/>
          <w:numId w:val="31"/>
        </w:numPr>
        <w:tabs>
          <w:tab w:val="left" w:pos="1344"/>
        </w:tabs>
        <w:spacing w:line="0" w:lineRule="atLeast"/>
        <w:ind w:left="1344" w:hanging="360"/>
        <w:rPr>
          <w:rFonts w:ascii="Times New Roman" w:eastAsia="Times New Roman" w:hAnsi="Times New Roman"/>
          <w:b/>
          <w:sz w:val="24"/>
        </w:rPr>
      </w:pPr>
      <w:bookmarkStart w:id="17" w:name="page17"/>
      <w:bookmarkEnd w:id="17"/>
      <w:r>
        <w:rPr>
          <w:rFonts w:ascii="Times New Roman" w:eastAsia="Times New Roman" w:hAnsi="Times New Roman"/>
          <w:b/>
          <w:sz w:val="24"/>
        </w:rPr>
        <w:t>KAZAN DAİRELERİNDE ALINMASI GEREKEN İŞ SAĞLIĞI VE</w:t>
      </w:r>
    </w:p>
    <w:p w:rsidR="000E73FC" w:rsidRDefault="000E73FC" w:rsidP="000E73FC">
      <w:pPr>
        <w:spacing w:line="40" w:lineRule="exact"/>
        <w:rPr>
          <w:rFonts w:ascii="Times New Roman" w:eastAsia="Times New Roman" w:hAnsi="Times New Roman"/>
          <w:b/>
          <w:sz w:val="24"/>
        </w:rPr>
      </w:pPr>
    </w:p>
    <w:p w:rsidR="000E73FC" w:rsidRDefault="000E73FC" w:rsidP="000E73FC">
      <w:pPr>
        <w:spacing w:line="237" w:lineRule="auto"/>
        <w:ind w:left="3424"/>
        <w:rPr>
          <w:rFonts w:ascii="Times New Roman" w:eastAsia="Times New Roman" w:hAnsi="Times New Roman"/>
          <w:b/>
          <w:sz w:val="24"/>
        </w:rPr>
      </w:pPr>
      <w:r>
        <w:rPr>
          <w:rFonts w:ascii="Times New Roman" w:eastAsia="Times New Roman" w:hAnsi="Times New Roman"/>
          <w:b/>
          <w:sz w:val="24"/>
        </w:rPr>
        <w:t>GÜVENLİĞİ ÖNLEMLERİ</w:t>
      </w:r>
    </w:p>
    <w:p w:rsidR="000E73FC" w:rsidRDefault="000E73FC" w:rsidP="000E73FC">
      <w:pPr>
        <w:spacing w:line="235" w:lineRule="exact"/>
        <w:rPr>
          <w:rFonts w:ascii="Times New Roman" w:eastAsia="Times New Roman" w:hAnsi="Times New Roman"/>
          <w:b/>
          <w:sz w:val="24"/>
        </w:rPr>
      </w:pPr>
    </w:p>
    <w:p w:rsidR="000E73FC" w:rsidRDefault="000E73FC" w:rsidP="000E73FC">
      <w:pPr>
        <w:numPr>
          <w:ilvl w:val="0"/>
          <w:numId w:val="32"/>
        </w:numPr>
        <w:tabs>
          <w:tab w:val="left" w:pos="364"/>
        </w:tabs>
        <w:spacing w:line="250" w:lineRule="auto"/>
        <w:ind w:left="364" w:right="20" w:hanging="364"/>
        <w:jc w:val="both"/>
        <w:rPr>
          <w:rFonts w:ascii="Times New Roman" w:eastAsia="Times New Roman" w:hAnsi="Times New Roman"/>
          <w:sz w:val="24"/>
        </w:rPr>
      </w:pPr>
      <w:r>
        <w:rPr>
          <w:rFonts w:ascii="Times New Roman" w:eastAsia="Times New Roman" w:hAnsi="Times New Roman"/>
          <w:sz w:val="24"/>
        </w:rPr>
        <w:t>Kazan dairelerinde “Binaların Yangından Korunma Hakkındaki Yönetmeliği” ile “MEB yangın önleme ve söndürme yönergesindeki” esaslar doğrultusunda gerekli tedbir ve önlemlerin alınması.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Kazanı yakmakla görevli çalışanın kazana uygun Ateşleyici Belgesinin bulunması,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Ateşleyici Belgesi olan görevli personele ise gerekli olan Kişisel Koruyucu Donanımlar zimmet karşılığı tutanakla verilmesi.</w:t>
      </w:r>
    </w:p>
    <w:p w:rsidR="000E73FC" w:rsidRDefault="000E73FC" w:rsidP="000E73FC">
      <w:pPr>
        <w:numPr>
          <w:ilvl w:val="0"/>
          <w:numId w:val="32"/>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Sorumlu haricindeki kişilerin girmesini engelleyici tedbirlerin alınması,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Kazan dairesi işletme talimatının görünür bir yere asılmasının sağlanması,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hanging="364"/>
        <w:jc w:val="both"/>
        <w:rPr>
          <w:rFonts w:ascii="Times New Roman" w:eastAsia="Times New Roman" w:hAnsi="Times New Roman"/>
          <w:sz w:val="24"/>
        </w:rPr>
      </w:pPr>
      <w:proofErr w:type="gramStart"/>
      <w:r>
        <w:rPr>
          <w:rFonts w:ascii="Times New Roman" w:eastAsia="Times New Roman" w:hAnsi="Times New Roman"/>
          <w:sz w:val="24"/>
        </w:rPr>
        <w:t>6331 sayılı "İş Sağlığı ve Güvenliği Kanunu" uyarınca çıkarılan ve 25.04.2013 tarih ve 28628 sayılı Resmi Gazetede yayımlanarak yürürlüğe giren "İş Ekipmanlarının Kullanımında Sağlık ve Güvenlik Şartları Yönetmeliği", gereğince yetkili kişilerce periyodik kontrollerin TS EN 12952-6 standardında belirtilen kriterlere uygun olarak Yılda bir kez olmak üzere, minimum 3 ay boyunca kullanılmadan ve yeniden servise gönderilmeden kontrollerinin yapılıp, dosyalanması.</w:t>
      </w:r>
      <w:proofErr w:type="gramEnd"/>
    </w:p>
    <w:p w:rsidR="000E73FC" w:rsidRDefault="000E73FC" w:rsidP="000E73FC">
      <w:pPr>
        <w:numPr>
          <w:ilvl w:val="0"/>
          <w:numId w:val="32"/>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Periyodik bakım için yetkili firma ile BAKIM SÖZLEŞMESİ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Yapılan onarım, kontrol, bakım ve deneyleri, günü gününe sicil kartı ya da kazan defterine işlenmesi.</w:t>
      </w:r>
    </w:p>
    <w:p w:rsidR="000E73FC" w:rsidRDefault="000E73FC" w:rsidP="000E73FC">
      <w:pPr>
        <w:numPr>
          <w:ilvl w:val="0"/>
          <w:numId w:val="3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Bütün elektrik tesisatının ilgili yönetmeliklere ve Türk Standartlarına(TS EN 50156-</w:t>
      </w:r>
      <w:proofErr w:type="gramStart"/>
      <w:r>
        <w:rPr>
          <w:rFonts w:ascii="Times New Roman" w:eastAsia="Times New Roman" w:hAnsi="Times New Roman"/>
          <w:sz w:val="24"/>
        </w:rPr>
        <w:t>1:2015</w:t>
      </w:r>
      <w:proofErr w:type="gramEnd"/>
      <w:r>
        <w:rPr>
          <w:rFonts w:ascii="Times New Roman" w:eastAsia="Times New Roman" w:hAnsi="Times New Roman"/>
          <w:sz w:val="24"/>
        </w:rPr>
        <w:t xml:space="preserve"> ) uygun olarak tasarlanması ve tesis edilmesi.</w:t>
      </w:r>
    </w:p>
    <w:p w:rsidR="000E73FC" w:rsidRDefault="000E73FC" w:rsidP="000E73FC">
      <w:pPr>
        <w:numPr>
          <w:ilvl w:val="0"/>
          <w:numId w:val="32"/>
        </w:numPr>
        <w:tabs>
          <w:tab w:val="left" w:pos="364"/>
        </w:tabs>
        <w:spacing w:line="0" w:lineRule="atLeast"/>
        <w:ind w:left="364" w:hanging="364"/>
        <w:jc w:val="both"/>
        <w:rPr>
          <w:rFonts w:ascii="Times New Roman" w:eastAsia="Times New Roman" w:hAnsi="Times New Roman"/>
          <w:sz w:val="24"/>
        </w:rPr>
      </w:pPr>
      <w:r>
        <w:rPr>
          <w:rFonts w:ascii="Times New Roman" w:eastAsia="Times New Roman" w:hAnsi="Times New Roman"/>
          <w:sz w:val="24"/>
        </w:rPr>
        <w:t xml:space="preserve">Kazan dairesi topraklaması </w:t>
      </w:r>
      <w:proofErr w:type="gramStart"/>
      <w:r>
        <w:rPr>
          <w:rFonts w:ascii="Times New Roman" w:eastAsia="Times New Roman" w:hAnsi="Times New Roman"/>
          <w:sz w:val="24"/>
        </w:rPr>
        <w:t>21/8/2001</w:t>
      </w:r>
      <w:proofErr w:type="gramEnd"/>
      <w:r>
        <w:rPr>
          <w:rFonts w:ascii="Times New Roman" w:eastAsia="Times New Roman" w:hAnsi="Times New Roman"/>
          <w:sz w:val="24"/>
        </w:rPr>
        <w:t xml:space="preserve"> tarihli ve 24500 sayılı Resmi Gazetede yayımlanan Elektrik Tesislerinde Topraklamalar Yönetmeliğine uygun şekilde yapılır. Topraklama tesisatının yıllık periyodik bakım ve kontrolleri yaptırılması.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Kazan dairelerinde muhtemel tehlikeler karşısında kazan dairesine girmeden dışarıdan kumanda edebilecek şekilde tüm elektriğin kesilmesini sağlayacak ilave tesisat yapılması</w:t>
      </w:r>
    </w:p>
    <w:p w:rsidR="000E73FC" w:rsidRDefault="000E73FC" w:rsidP="000E73FC">
      <w:pPr>
        <w:numPr>
          <w:ilvl w:val="0"/>
          <w:numId w:val="32"/>
        </w:numPr>
        <w:tabs>
          <w:tab w:val="left" w:pos="364"/>
        </w:tabs>
        <w:spacing w:line="237" w:lineRule="auto"/>
        <w:ind w:left="364" w:hanging="364"/>
        <w:rPr>
          <w:rFonts w:ascii="Times New Roman" w:eastAsia="Times New Roman" w:hAnsi="Times New Roman"/>
          <w:sz w:val="24"/>
        </w:rPr>
      </w:pPr>
      <w:r>
        <w:rPr>
          <w:rFonts w:ascii="Times New Roman" w:eastAsia="Times New Roman" w:hAnsi="Times New Roman"/>
          <w:sz w:val="24"/>
        </w:rPr>
        <w:t>Açıktan giden tesisatlarda donmaya karşı tedbir alınmasının sağlanması,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Yeterli kapasitede yangın söndürme tüpü bulundurulması, tüplerin periyodik bakım kontrollerinin TS 11602-2 standardında yaptırılması.</w:t>
      </w:r>
    </w:p>
    <w:p w:rsidR="000E73FC" w:rsidRDefault="000E73FC" w:rsidP="000E73FC">
      <w:pPr>
        <w:numPr>
          <w:ilvl w:val="0"/>
          <w:numId w:val="3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Boru hatları, pompa ve vanalar üzerine isimlerin yazılması,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2"/>
        </w:numPr>
        <w:tabs>
          <w:tab w:val="left" w:pos="364"/>
        </w:tabs>
        <w:spacing w:line="239" w:lineRule="auto"/>
        <w:ind w:left="364" w:hanging="364"/>
        <w:jc w:val="both"/>
        <w:rPr>
          <w:rFonts w:ascii="Times New Roman" w:eastAsia="Times New Roman" w:hAnsi="Times New Roman"/>
          <w:sz w:val="24"/>
        </w:rPr>
      </w:pPr>
      <w:r>
        <w:rPr>
          <w:rFonts w:ascii="Times New Roman" w:eastAsia="Times New Roman" w:hAnsi="Times New Roman"/>
          <w:sz w:val="24"/>
        </w:rPr>
        <w:t>Kazan dairesi içerisinde bulunan kazan, boyler, kapalı genleşme deposu vb. gibi kapalı kaplar üzerinde kapasite, çalışma basıncı, test basıncı, imalat tarihi vb. bilgilerin olduğu etiketlemelerin yapılması,</w:t>
      </w:r>
    </w:p>
    <w:p w:rsidR="000E73FC" w:rsidRDefault="000E73FC" w:rsidP="000E73FC">
      <w:pPr>
        <w:spacing w:line="1"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right="20" w:hanging="364"/>
        <w:rPr>
          <w:rFonts w:ascii="Times New Roman" w:eastAsia="Times New Roman" w:hAnsi="Times New Roman"/>
          <w:sz w:val="24"/>
        </w:rPr>
      </w:pPr>
      <w:r>
        <w:rPr>
          <w:rFonts w:ascii="Times New Roman" w:eastAsia="Times New Roman" w:hAnsi="Times New Roman"/>
          <w:sz w:val="24"/>
        </w:rPr>
        <w:t>Sıvı yakıtlı ve doğalgazlı sistemlerde yangın, deprem ve statik elektrik ile ilgili güvenlik sistemlerinin kurulumunun sağlanması,</w:t>
      </w:r>
    </w:p>
    <w:p w:rsidR="000E73FC" w:rsidRDefault="000E73FC" w:rsidP="000E73FC">
      <w:pPr>
        <w:numPr>
          <w:ilvl w:val="0"/>
          <w:numId w:val="3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Doğalgaz ile çalışan kazan daireleri için tesisat uygunluk projesinin alınması.</w:t>
      </w:r>
    </w:p>
    <w:p w:rsidR="000E73FC" w:rsidRDefault="000E73FC" w:rsidP="000E73FC">
      <w:pPr>
        <w:spacing w:line="2" w:lineRule="exact"/>
        <w:rPr>
          <w:rFonts w:ascii="Times New Roman" w:eastAsia="Times New Roman" w:hAnsi="Times New Roman"/>
          <w:sz w:val="24"/>
        </w:rPr>
      </w:pPr>
    </w:p>
    <w:p w:rsidR="000E73FC" w:rsidRDefault="000E73FC" w:rsidP="000E73FC">
      <w:pPr>
        <w:numPr>
          <w:ilvl w:val="0"/>
          <w:numId w:val="32"/>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Kazan dairesinin doğalgaz ve LPG tesisatı, projesi, malzeme seçimi ve montajı ilgili standartlara ve gaz kuruluşlarının teknik şartnamelerine uygun olarak yapılması.</w:t>
      </w:r>
    </w:p>
    <w:p w:rsidR="000E73FC" w:rsidRDefault="000E73FC" w:rsidP="000E73FC">
      <w:pPr>
        <w:numPr>
          <w:ilvl w:val="0"/>
          <w:numId w:val="32"/>
        </w:numPr>
        <w:tabs>
          <w:tab w:val="left" w:pos="364"/>
        </w:tabs>
        <w:spacing w:line="0" w:lineRule="atLeast"/>
        <w:ind w:left="364" w:hanging="364"/>
        <w:rPr>
          <w:rFonts w:ascii="Times New Roman" w:eastAsia="Times New Roman" w:hAnsi="Times New Roman"/>
          <w:sz w:val="24"/>
        </w:rPr>
      </w:pPr>
      <w:proofErr w:type="gramStart"/>
      <w:r>
        <w:rPr>
          <w:rFonts w:ascii="Times New Roman" w:eastAsia="Times New Roman" w:hAnsi="Times New Roman"/>
          <w:sz w:val="24"/>
        </w:rPr>
        <w:t>Doğalgaz  vb.</w:t>
      </w:r>
      <w:proofErr w:type="gramEnd"/>
      <w:r>
        <w:rPr>
          <w:rFonts w:ascii="Times New Roman" w:eastAsia="Times New Roman" w:hAnsi="Times New Roman"/>
          <w:sz w:val="24"/>
        </w:rPr>
        <w:t xml:space="preserve">  gazlarla  çalışan kazan dairelerinde gaz alarm cihazı bulundurulması,</w:t>
      </w:r>
    </w:p>
    <w:p w:rsidR="000E73FC" w:rsidRDefault="000E73FC" w:rsidP="000E73FC">
      <w:pPr>
        <w:spacing w:line="20" w:lineRule="exact"/>
        <w:rPr>
          <w:rFonts w:ascii="Times New Roman" w:eastAsia="Times New Roman" w:hAnsi="Times New Roman"/>
        </w:rPr>
      </w:pPr>
    </w:p>
    <w:p w:rsidR="000E73FC" w:rsidRDefault="000E73FC" w:rsidP="000E73FC">
      <w:pPr>
        <w:spacing w:line="254" w:lineRule="auto"/>
        <w:ind w:left="364"/>
        <w:rPr>
          <w:rFonts w:ascii="Times New Roman" w:eastAsia="Times New Roman" w:hAnsi="Times New Roman"/>
          <w:sz w:val="24"/>
        </w:rPr>
      </w:pPr>
      <w:r>
        <w:rPr>
          <w:rFonts w:ascii="Times New Roman" w:eastAsia="Times New Roman" w:hAnsi="Times New Roman"/>
          <w:sz w:val="24"/>
        </w:rPr>
        <w:t xml:space="preserve">alandaki elektrikli cihazların </w:t>
      </w:r>
      <w:proofErr w:type="spellStart"/>
      <w:r>
        <w:rPr>
          <w:rFonts w:ascii="Times New Roman" w:eastAsia="Times New Roman" w:hAnsi="Times New Roman"/>
          <w:sz w:val="24"/>
        </w:rPr>
        <w:t>Ex</w:t>
      </w:r>
      <w:proofErr w:type="spellEnd"/>
      <w:r>
        <w:rPr>
          <w:rFonts w:ascii="Times New Roman" w:eastAsia="Times New Roman" w:hAnsi="Times New Roman"/>
          <w:sz w:val="24"/>
        </w:rPr>
        <w:t>-</w:t>
      </w:r>
      <w:proofErr w:type="spellStart"/>
      <w:r>
        <w:rPr>
          <w:rFonts w:ascii="Times New Roman" w:eastAsia="Times New Roman" w:hAnsi="Times New Roman"/>
          <w:sz w:val="24"/>
        </w:rPr>
        <w:t>Proof</w:t>
      </w:r>
      <w:proofErr w:type="spellEnd"/>
      <w:r>
        <w:rPr>
          <w:rFonts w:ascii="Times New Roman" w:eastAsia="Times New Roman" w:hAnsi="Times New Roman"/>
          <w:sz w:val="24"/>
        </w:rPr>
        <w:t xml:space="preserve"> nitelikte olması, aydınlatma cihazlarının tavandan 50 cm aşağıda tutulması.</w:t>
      </w:r>
    </w:p>
    <w:p w:rsidR="000E73FC" w:rsidRDefault="000E73FC" w:rsidP="000E73FC">
      <w:pPr>
        <w:spacing w:line="2" w:lineRule="exact"/>
        <w:rPr>
          <w:rFonts w:ascii="Times New Roman" w:eastAsia="Times New Roman" w:hAnsi="Times New Roman"/>
        </w:rPr>
      </w:pPr>
    </w:p>
    <w:p w:rsidR="000E73FC" w:rsidRDefault="000E73FC" w:rsidP="000E73FC">
      <w:pPr>
        <w:numPr>
          <w:ilvl w:val="0"/>
          <w:numId w:val="33"/>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Temiz hava girişi tarafında yanıcı, patlayıcı gaz girişini önleyecek tedbirlerin alınmasının sağlanması,</w:t>
      </w:r>
    </w:p>
    <w:p w:rsidR="000E73FC" w:rsidRDefault="000E73FC" w:rsidP="000E73FC">
      <w:pPr>
        <w:numPr>
          <w:ilvl w:val="0"/>
          <w:numId w:val="33"/>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Üst havalandırma menfezi tavandan en fazla 40 cm aşağıda, alt havalandırma menfezi döşemeden en fazla 50 cm yukarıda olacak şekilde açılması.</w:t>
      </w:r>
    </w:p>
    <w:p w:rsidR="000E73FC" w:rsidRPr="00936A5C" w:rsidRDefault="000E73FC" w:rsidP="000E73FC">
      <w:pPr>
        <w:numPr>
          <w:ilvl w:val="0"/>
          <w:numId w:val="33"/>
        </w:numPr>
        <w:tabs>
          <w:tab w:val="left" w:pos="364"/>
        </w:tabs>
        <w:spacing w:line="200" w:lineRule="exact"/>
        <w:rPr>
          <w:rFonts w:ascii="Times New Roman" w:eastAsia="Times New Roman" w:hAnsi="Times New Roman"/>
        </w:rPr>
      </w:pPr>
      <w:r w:rsidRPr="00936A5C">
        <w:rPr>
          <w:rFonts w:ascii="Times New Roman" w:eastAsia="Times New Roman" w:hAnsi="Times New Roman"/>
          <w:sz w:val="24"/>
        </w:rPr>
        <w:t>Kazan dairelerinde yapılacak çalışmalarla ilgili çalışma talimatlarının hazırlanması ve görülebilir yerlere asılmasının sağlanması,</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51" w:lineRule="exact"/>
        <w:rPr>
          <w:rFonts w:ascii="Times New Roman" w:eastAsia="Times New Roman" w:hAnsi="Times New Roman"/>
        </w:rPr>
      </w:pPr>
    </w:p>
    <w:p w:rsidR="000E73FC" w:rsidRDefault="000E73FC" w:rsidP="000E73FC">
      <w:pPr>
        <w:spacing w:line="0" w:lineRule="atLeast"/>
        <w:ind w:right="16"/>
        <w:jc w:val="center"/>
        <w:rPr>
          <w:sz w:val="22"/>
        </w:rPr>
        <w:sectPr w:rsidR="000E73FC">
          <w:pgSz w:w="11900" w:h="16840"/>
          <w:pgMar w:top="1254" w:right="1400" w:bottom="420" w:left="1416" w:header="0" w:footer="0" w:gutter="0"/>
          <w:cols w:space="0" w:equalWidth="0">
            <w:col w:w="9084"/>
          </w:cols>
          <w:docGrid w:linePitch="360"/>
        </w:sectPr>
      </w:pPr>
    </w:p>
    <w:p w:rsidR="000E73FC" w:rsidRDefault="000E73FC" w:rsidP="000E73FC">
      <w:pPr>
        <w:spacing w:line="0" w:lineRule="atLeast"/>
        <w:ind w:left="1080"/>
        <w:rPr>
          <w:rFonts w:ascii="Times New Roman" w:eastAsia="Times New Roman" w:hAnsi="Times New Roman"/>
          <w:b/>
          <w:sz w:val="24"/>
        </w:rPr>
      </w:pPr>
      <w:bookmarkStart w:id="18" w:name="page18"/>
      <w:bookmarkEnd w:id="18"/>
      <w:r>
        <w:rPr>
          <w:rFonts w:ascii="Times New Roman" w:eastAsia="Times New Roman" w:hAnsi="Times New Roman"/>
          <w:b/>
          <w:sz w:val="24"/>
        </w:rPr>
        <w:lastRenderedPageBreak/>
        <w:t>O. ULAŞIMLA İLGİLİ İŞ SAĞLIĞI VE GÜVENLİĞİ ÖNLEMLERİ</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b/>
          <w:noProof/>
          <w:sz w:val="24"/>
        </w:rPr>
        <w:pict>
          <v:rect id="Dikdörtgen 3" o:spid="_x0000_s1028" style="position:absolute;margin-left:16.35pt;margin-top:-12.55pt;width:438.5pt;height:2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364" w:lineRule="exact"/>
        <w:rPr>
          <w:rFonts w:ascii="Times New Roman" w:eastAsia="Times New Roman" w:hAnsi="Times New Roman"/>
        </w:rPr>
      </w:pPr>
    </w:p>
    <w:p w:rsidR="000E73FC" w:rsidRDefault="000E73FC" w:rsidP="000E73FC">
      <w:pPr>
        <w:spacing w:line="254" w:lineRule="auto"/>
        <w:jc w:val="both"/>
        <w:rPr>
          <w:rFonts w:ascii="Times New Roman" w:eastAsia="Times New Roman" w:hAnsi="Times New Roman"/>
          <w:sz w:val="24"/>
        </w:rPr>
      </w:pPr>
      <w:r>
        <w:rPr>
          <w:rFonts w:ascii="Times New Roman" w:eastAsia="Times New Roman" w:hAnsi="Times New Roman"/>
          <w:sz w:val="24"/>
        </w:rPr>
        <w:t>1-Okul servislerinde okul servis yönetmeliği hükümleri doğrultusunda gerekli önlemlerin alınması ve düzenlemenin yapılması,</w:t>
      </w:r>
    </w:p>
    <w:p w:rsidR="000E73FC" w:rsidRDefault="000E73FC" w:rsidP="000E73FC">
      <w:pPr>
        <w:spacing w:line="2" w:lineRule="exact"/>
        <w:rPr>
          <w:rFonts w:ascii="Times New Roman" w:eastAsia="Times New Roman" w:hAnsi="Times New Roman"/>
        </w:rPr>
      </w:pPr>
    </w:p>
    <w:p w:rsidR="000E73FC" w:rsidRDefault="000E73FC" w:rsidP="000E73FC">
      <w:pPr>
        <w:spacing w:line="0" w:lineRule="atLeast"/>
        <w:rPr>
          <w:rFonts w:ascii="Times New Roman" w:eastAsia="Times New Roman" w:hAnsi="Times New Roman"/>
          <w:sz w:val="24"/>
        </w:rPr>
      </w:pPr>
      <w:r>
        <w:rPr>
          <w:rFonts w:ascii="Times New Roman" w:eastAsia="Times New Roman" w:hAnsi="Times New Roman"/>
          <w:sz w:val="24"/>
        </w:rPr>
        <w:t>2-Araç sürücüleri ile ilgili gerekli evrakların tamamlanması.</w:t>
      </w:r>
    </w:p>
    <w:p w:rsidR="000E73FC" w:rsidRDefault="000E73FC" w:rsidP="000E73FC">
      <w:pPr>
        <w:spacing w:line="2" w:lineRule="exact"/>
        <w:rPr>
          <w:rFonts w:ascii="Times New Roman" w:eastAsia="Times New Roman" w:hAnsi="Times New Roman"/>
        </w:rPr>
      </w:pPr>
    </w:p>
    <w:p w:rsidR="000E73FC" w:rsidRDefault="000E73FC" w:rsidP="000E73FC">
      <w:pPr>
        <w:spacing w:line="0" w:lineRule="atLeast"/>
        <w:jc w:val="both"/>
        <w:rPr>
          <w:rFonts w:ascii="Times New Roman" w:eastAsia="Times New Roman" w:hAnsi="Times New Roman"/>
          <w:sz w:val="24"/>
        </w:rPr>
      </w:pPr>
      <w:r>
        <w:rPr>
          <w:rFonts w:ascii="Times New Roman" w:eastAsia="Times New Roman" w:hAnsi="Times New Roman"/>
          <w:sz w:val="24"/>
        </w:rPr>
        <w:t>3-Sürücülük görevi yapan personel için termal konforun sağlandığı dinlenme odası ayrılması, 4-Araç sürücüleri, doktor muayenelerinde yaptığı görev ile ilgili bilgileri (uyku getirici ilaç yan etkisi ve duruma uygun ilaç seçimi yönünden) gittikleri her hekim ile her muayenede paylaşması.</w:t>
      </w:r>
    </w:p>
    <w:p w:rsidR="000E73FC" w:rsidRDefault="000E73FC" w:rsidP="000E73FC">
      <w:pPr>
        <w:spacing w:line="0" w:lineRule="atLeast"/>
        <w:ind w:right="20"/>
        <w:jc w:val="both"/>
        <w:rPr>
          <w:rFonts w:ascii="Times New Roman" w:eastAsia="Times New Roman" w:hAnsi="Times New Roman"/>
          <w:sz w:val="24"/>
        </w:rPr>
      </w:pPr>
      <w:r>
        <w:rPr>
          <w:rFonts w:ascii="Times New Roman" w:eastAsia="Times New Roman" w:hAnsi="Times New Roman"/>
          <w:sz w:val="24"/>
        </w:rPr>
        <w:t>5-Araç sürücüleri kullandıkları araçların periyodik olarak yıllık bakım ve muayenelerinin yapılıp yapılmadığı takibin yapmaları,</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392" w:lineRule="exact"/>
        <w:rPr>
          <w:rFonts w:ascii="Times New Roman" w:eastAsia="Times New Roman" w:hAnsi="Times New Roman"/>
        </w:rPr>
      </w:pPr>
    </w:p>
    <w:p w:rsidR="000E73FC" w:rsidRDefault="000E73FC" w:rsidP="000E73FC">
      <w:pPr>
        <w:spacing w:line="0" w:lineRule="atLeast"/>
        <w:ind w:left="1260"/>
        <w:rPr>
          <w:rFonts w:ascii="Times New Roman" w:eastAsia="Times New Roman" w:hAnsi="Times New Roman"/>
          <w:b/>
          <w:sz w:val="24"/>
        </w:rPr>
      </w:pPr>
      <w:r>
        <w:rPr>
          <w:rFonts w:ascii="Times New Roman" w:eastAsia="Times New Roman" w:hAnsi="Times New Roman"/>
          <w:b/>
          <w:sz w:val="24"/>
        </w:rPr>
        <w:t>P. OKUL MESAİ SAATLERİ DIŞINDA OKULUN KULLANIMI</w:t>
      </w:r>
    </w:p>
    <w:p w:rsidR="000E73FC" w:rsidRDefault="00190E08" w:rsidP="000E73FC">
      <w:pPr>
        <w:spacing w:line="20" w:lineRule="exact"/>
        <w:rPr>
          <w:rFonts w:ascii="Times New Roman" w:eastAsia="Times New Roman" w:hAnsi="Times New Roman"/>
        </w:rPr>
      </w:pPr>
      <w:r w:rsidRPr="00190E08">
        <w:rPr>
          <w:rFonts w:ascii="Times New Roman" w:eastAsia="Times New Roman" w:hAnsi="Times New Roman"/>
          <w:b/>
          <w:noProof/>
          <w:sz w:val="24"/>
        </w:rPr>
        <w:pict>
          <v:rect id="Dikdörtgen 2" o:spid="_x0000_s1027" style="position:absolute;margin-left:16.35pt;margin-top:-12.55pt;width:438.5pt;height:2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" fillcolor="#a6a6a6" strokecolor="white"/>
        </w:pict>
      </w:r>
    </w:p>
    <w:p w:rsidR="000E73FC" w:rsidRDefault="000E73FC" w:rsidP="000E73FC">
      <w:pPr>
        <w:spacing w:line="200" w:lineRule="exact"/>
        <w:rPr>
          <w:rFonts w:ascii="Times New Roman" w:eastAsia="Times New Roman" w:hAnsi="Times New Roman"/>
        </w:rPr>
      </w:pPr>
    </w:p>
    <w:p w:rsidR="000E73FC" w:rsidRDefault="000E73FC" w:rsidP="000E73FC">
      <w:pPr>
        <w:spacing w:line="286" w:lineRule="exact"/>
        <w:rPr>
          <w:rFonts w:ascii="Times New Roman" w:eastAsia="Times New Roman" w:hAnsi="Times New Roman"/>
        </w:rPr>
      </w:pPr>
    </w:p>
    <w:p w:rsidR="000E73FC" w:rsidRDefault="000E73FC" w:rsidP="000E73FC">
      <w:pPr>
        <w:spacing w:line="250" w:lineRule="auto"/>
        <w:jc w:val="both"/>
        <w:rPr>
          <w:rFonts w:ascii="Times New Roman" w:eastAsia="Times New Roman" w:hAnsi="Times New Roman"/>
          <w:sz w:val="24"/>
        </w:rPr>
      </w:pPr>
      <w:r>
        <w:rPr>
          <w:rFonts w:ascii="Times New Roman" w:eastAsia="Times New Roman" w:hAnsi="Times New Roman"/>
          <w:sz w:val="24"/>
        </w:rPr>
        <w:t>1-Hangi durumlarda, koşullarda, sürelerde ve hangi bölümlere giriş yapılabileceği tam gün tam yıl uygulama yönergesi çerçevesinde okul sağlık ve güvenlik çerçeve belgesi ile uyumlu talimatlarla belirlenmesi ve izin belgeleri ile giriş çıkışların düzenlenmesi.</w:t>
      </w:r>
    </w:p>
    <w:p w:rsidR="000E73FC" w:rsidRDefault="000E73FC" w:rsidP="000E73FC">
      <w:pPr>
        <w:spacing w:line="2" w:lineRule="exact"/>
        <w:rPr>
          <w:rFonts w:ascii="Times New Roman" w:eastAsia="Times New Roman" w:hAnsi="Times New Roman"/>
        </w:rPr>
      </w:pPr>
    </w:p>
    <w:p w:rsidR="000E73FC" w:rsidRDefault="000E73FC" w:rsidP="000E73FC">
      <w:pPr>
        <w:spacing w:line="0" w:lineRule="atLeast"/>
        <w:ind w:right="20"/>
        <w:jc w:val="both"/>
        <w:rPr>
          <w:rFonts w:ascii="Times New Roman" w:eastAsia="Times New Roman" w:hAnsi="Times New Roman"/>
          <w:sz w:val="24"/>
        </w:rPr>
      </w:pPr>
      <w:r>
        <w:rPr>
          <w:rFonts w:ascii="Times New Roman" w:eastAsia="Times New Roman" w:hAnsi="Times New Roman"/>
          <w:sz w:val="24"/>
        </w:rPr>
        <w:t>2- Okul mesai dışı kayıt defterinde okulun tüm bölümlerine giriş çıkışlara ait bilgilerin kayıt edilmesi,</w:t>
      </w:r>
    </w:p>
    <w:p w:rsidR="000E73FC" w:rsidRDefault="000E73FC" w:rsidP="000E73FC">
      <w:pPr>
        <w:spacing w:line="0" w:lineRule="atLeast"/>
        <w:ind w:right="20"/>
        <w:jc w:val="both"/>
        <w:rPr>
          <w:rFonts w:ascii="Times New Roman" w:eastAsia="Times New Roman" w:hAnsi="Times New Roman"/>
          <w:sz w:val="24"/>
        </w:rPr>
      </w:pPr>
      <w:r>
        <w:rPr>
          <w:rFonts w:ascii="Times New Roman" w:eastAsia="Times New Roman" w:hAnsi="Times New Roman"/>
          <w:sz w:val="24"/>
        </w:rPr>
        <w:t>3- Mesai dışı çalışma yapacak kişiler mevcut yangın ve güvenlik talimatlarını bilmesi ve uyması zorunluluğu,</w:t>
      </w:r>
    </w:p>
    <w:p w:rsidR="000E73FC" w:rsidRDefault="000E73FC" w:rsidP="000E73FC">
      <w:pPr>
        <w:spacing w:line="0" w:lineRule="atLeast"/>
        <w:ind w:right="20"/>
        <w:jc w:val="both"/>
        <w:rPr>
          <w:rFonts w:ascii="Times New Roman" w:eastAsia="Times New Roman" w:hAnsi="Times New Roman"/>
          <w:sz w:val="24"/>
        </w:rPr>
      </w:pPr>
      <w:r>
        <w:rPr>
          <w:rFonts w:ascii="Times New Roman" w:eastAsia="Times New Roman" w:hAnsi="Times New Roman"/>
          <w:sz w:val="24"/>
        </w:rPr>
        <w:t>4- Okul mesai dışı kayıt defteri okul müdürü tarafından belirlenecek idareci sorumluluğunda olması ve bina hizmetlerinin de aynı kayıt defterinde tutulması.</w:t>
      </w: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0E73FC" w:rsidRDefault="000E73FC" w:rsidP="000E73FC">
      <w:pPr>
        <w:spacing w:line="200" w:lineRule="exact"/>
        <w:rPr>
          <w:rFonts w:ascii="Times New Roman" w:eastAsia="Times New Roman" w:hAnsi="Times New Roman"/>
        </w:rPr>
      </w:pPr>
    </w:p>
    <w:p w:rsidR="00412CA3" w:rsidRDefault="00412CA3"/>
    <w:sectPr w:rsidR="00412CA3" w:rsidSect="007071E4">
      <w:pgSz w:w="11900" w:h="16840"/>
      <w:pgMar w:top="1254" w:right="1400" w:bottom="420" w:left="1420" w:header="0" w:footer="0" w:gutter="0"/>
      <w:cols w:space="0" w:equalWidth="0">
        <w:col w:w="90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1BD7B6"/>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F2DBA3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C83E4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62BBD95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36C612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628C895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333AB104"/>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721DA316"/>
    <w:lvl w:ilvl="0" w:tplc="FFFFFFFF">
      <w:start w:val="1"/>
      <w:numFmt w:val="decimal"/>
      <w:lvlText w:val="%1"/>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2443A858"/>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2D1D5AE8"/>
    <w:lvl w:ilvl="0" w:tplc="FFFFFFFF">
      <w:start w:val="1"/>
      <w:numFmt w:val="decimal"/>
      <w:lvlText w:val="%1"/>
      <w:lvlJc w:val="left"/>
    </w:lvl>
    <w:lvl w:ilvl="1" w:tplc="FFFFFFFF">
      <w:start w:val="4"/>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08EDBDAA"/>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79838CB2"/>
    <w:lvl w:ilvl="0" w:tplc="FFFFFFFF">
      <w:start w:val="1"/>
      <w:numFmt w:val="decimal"/>
      <w:lvlText w:val="%1"/>
      <w:lvlJc w:val="left"/>
    </w:lvl>
    <w:lvl w:ilvl="1" w:tplc="FFFFFFFF">
      <w:start w:val="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4353D0C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0B03E0C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189A769A"/>
    <w:lvl w:ilvl="0" w:tplc="FFFFFFFF">
      <w:start w:val="24"/>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71F32454"/>
    <w:lvl w:ilvl="0" w:tplc="FFFFFFFF">
      <w:start w:val="1"/>
      <w:numFmt w:val="decimal"/>
      <w:lvlText w:val="%1"/>
      <w:lvlJc w:val="left"/>
    </w:lvl>
    <w:lvl w:ilvl="1" w:tplc="FFFFFFFF">
      <w:start w:val="7"/>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2CA8861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0836C40E"/>
    <w:lvl w:ilvl="0" w:tplc="FFFFFFFF">
      <w:start w:val="1"/>
      <w:numFmt w:val="decimal"/>
      <w:lvlText w:val="%1"/>
      <w:lvlJc w:val="left"/>
    </w:lvl>
    <w:lvl w:ilvl="1" w:tplc="FFFFFFFF">
      <w:start w:val="14"/>
      <w:numFmt w:val="decimal"/>
      <w:lvlText w:val="%2."/>
      <w:lvlJc w:val="left"/>
    </w:lvl>
    <w:lvl w:ilvl="2" w:tplc="FFFFFFFF">
      <w:start w:val="8"/>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02901D82"/>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3A95F87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08138640"/>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1E7FF520"/>
    <w:lvl w:ilvl="0" w:tplc="FFFFFFFF">
      <w:numFmt w:val="decimal"/>
      <w:lvlText w:val="%1)"/>
      <w:lvlJc w:val="left"/>
    </w:lvl>
    <w:lvl w:ilvl="1" w:tplc="FFFFFFFF">
      <w:start w:val="10"/>
      <w:numFmt w:val="upperLetter"/>
      <w:lvlText w:val="%2."/>
      <w:lvlJc w:val="left"/>
    </w:lvl>
    <w:lvl w:ilvl="2" w:tplc="FFFFFFFF">
      <w:start w:val="1"/>
      <w:numFmt w:val="bullet"/>
      <w:lvlText w:val="İ."/>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C"/>
    <w:multiLevelType w:val="hybridMultilevel"/>
    <w:tmpl w:val="737B8DD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D"/>
    <w:multiLevelType w:val="hybridMultilevel"/>
    <w:tmpl w:val="6CEAF086"/>
    <w:lvl w:ilvl="0" w:tplc="FFFFFFFF">
      <w:start w:val="1"/>
      <w:numFmt w:val="decimal"/>
      <w:lvlText w:val="%1"/>
      <w:lvlJc w:val="left"/>
    </w:lvl>
    <w:lvl w:ilvl="1" w:tplc="FFFFFFFF">
      <w:start w:val="1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22221A7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F"/>
    <w:multiLevelType w:val="hybridMultilevel"/>
    <w:tmpl w:val="4516DDE8"/>
    <w:lvl w:ilvl="0" w:tplc="FFFFFFFF">
      <w:start w:val="1"/>
      <w:numFmt w:val="decimal"/>
      <w:lvlText w:val="%1"/>
      <w:lvlJc w:val="left"/>
    </w:lvl>
    <w:lvl w:ilvl="1" w:tplc="FFFFFFFF">
      <w:start w:val="1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0"/>
    <w:multiLevelType w:val="hybridMultilevel"/>
    <w:tmpl w:val="3006C83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1"/>
    <w:multiLevelType w:val="hybridMultilevel"/>
    <w:tmpl w:val="614FD4A0"/>
    <w:lvl w:ilvl="0" w:tplc="FFFFFFFF">
      <w:start w:val="1"/>
      <w:numFmt w:val="decimal"/>
      <w:lvlText w:val="%1"/>
      <w:lvlJc w:val="left"/>
    </w:lvl>
    <w:lvl w:ilvl="1" w:tplc="FFFFFFFF">
      <w:start w:val="1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2"/>
    <w:multiLevelType w:val="hybridMultilevel"/>
    <w:tmpl w:val="419AC24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3"/>
    <w:multiLevelType w:val="hybridMultilevel"/>
    <w:tmpl w:val="5577F8E0"/>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3FC"/>
    <w:rsid w:val="00007197"/>
    <w:rsid w:val="000E73FC"/>
    <w:rsid w:val="00116FF7"/>
    <w:rsid w:val="00121A76"/>
    <w:rsid w:val="00190E08"/>
    <w:rsid w:val="00412CA3"/>
    <w:rsid w:val="005D70B4"/>
    <w:rsid w:val="007071E4"/>
    <w:rsid w:val="00BA7689"/>
    <w:rsid w:val="00C35107"/>
    <w:rsid w:val="00C429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F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E73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F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E73F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yg.sgk.gov.tr/IsvBildirimFormu/welcome.do"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7605</Words>
  <Characters>43354</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Ödemiş-İgu</dc:creator>
  <cp:lastModifiedBy>26413598828</cp:lastModifiedBy>
  <cp:revision>4</cp:revision>
  <dcterms:created xsi:type="dcterms:W3CDTF">2018-06-07T11:17:00Z</dcterms:created>
  <dcterms:modified xsi:type="dcterms:W3CDTF">2018-09-04T08:48:00Z</dcterms:modified>
</cp:coreProperties>
</file>